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D1D4" w14:textId="77777777" w:rsidR="00AF05C3" w:rsidRDefault="00AF05C3">
      <w:pPr>
        <w:pStyle w:val="Textoindependiente"/>
        <w:ind w:left="0"/>
        <w:rPr>
          <w:rFonts w:ascii="Times New Roman"/>
          <w:sz w:val="20"/>
        </w:rPr>
      </w:pPr>
    </w:p>
    <w:p w14:paraId="4920A5DB" w14:textId="594C92E0" w:rsidR="00AF05C3" w:rsidRDefault="00000000">
      <w:pPr>
        <w:pStyle w:val="Ttulo"/>
      </w:pPr>
      <w:r>
        <w:t>REGLAMENTO</w:t>
      </w:r>
      <w:r w:rsidR="00ED1F1D">
        <w:rPr>
          <w:spacing w:val="79"/>
        </w:rPr>
        <w:t xml:space="preserve"> </w:t>
      </w:r>
      <w:r>
        <w:t>BECA</w:t>
      </w:r>
    </w:p>
    <w:p w14:paraId="0487955C" w14:textId="2B62F8D9" w:rsidR="00AF05C3" w:rsidRDefault="00000000">
      <w:pPr>
        <w:spacing w:line="341" w:lineRule="exact"/>
        <w:ind w:left="1357" w:right="1357"/>
        <w:jc w:val="center"/>
        <w:rPr>
          <w:b/>
          <w:sz w:val="28"/>
        </w:rPr>
      </w:pPr>
      <w:r>
        <w:rPr>
          <w:b/>
          <w:sz w:val="28"/>
        </w:rPr>
        <w:t>PROGRAMA:</w:t>
      </w:r>
      <w:r>
        <w:rPr>
          <w:b/>
          <w:spacing w:val="-6"/>
          <w:sz w:val="28"/>
        </w:rPr>
        <w:t xml:space="preserve"> </w:t>
      </w:r>
      <w:r w:rsidR="00050845">
        <w:rPr>
          <w:b/>
          <w:sz w:val="28"/>
        </w:rPr>
        <w:t>POSTÍTULO</w:t>
      </w:r>
      <w:r w:rsidR="00050845">
        <w:rPr>
          <w:b/>
          <w:spacing w:val="-5"/>
          <w:sz w:val="28"/>
        </w:rPr>
        <w:t xml:space="preserve"> </w:t>
      </w:r>
      <w:r w:rsidR="00050845">
        <w:rPr>
          <w:b/>
          <w:sz w:val="28"/>
        </w:rPr>
        <w:t>EN</w:t>
      </w:r>
      <w:r w:rsidR="00050845">
        <w:rPr>
          <w:b/>
          <w:spacing w:val="-5"/>
          <w:sz w:val="28"/>
        </w:rPr>
        <w:t xml:space="preserve"> </w:t>
      </w:r>
      <w:r w:rsidR="00050845">
        <w:rPr>
          <w:b/>
          <w:sz w:val="28"/>
        </w:rPr>
        <w:t>ORIENTACIÓN,</w:t>
      </w:r>
      <w:r w:rsidR="00050845">
        <w:rPr>
          <w:b/>
          <w:spacing w:val="-5"/>
          <w:sz w:val="28"/>
        </w:rPr>
        <w:t xml:space="preserve"> </w:t>
      </w:r>
      <w:r w:rsidR="00D26FBD">
        <w:rPr>
          <w:b/>
          <w:spacing w:val="-5"/>
          <w:sz w:val="28"/>
        </w:rPr>
        <w:t>PSICOEDUCACIÓN Y</w:t>
      </w:r>
      <w:r w:rsidR="00050845">
        <w:rPr>
          <w:b/>
          <w:spacing w:val="-5"/>
          <w:sz w:val="28"/>
        </w:rPr>
        <w:t xml:space="preserve"> </w:t>
      </w:r>
      <w:r w:rsidR="00050845">
        <w:rPr>
          <w:b/>
          <w:sz w:val="28"/>
        </w:rPr>
        <w:t>FAMILIA</w:t>
      </w:r>
      <w:r w:rsidR="00050845">
        <w:rPr>
          <w:b/>
          <w:spacing w:val="-5"/>
          <w:sz w:val="28"/>
        </w:rPr>
        <w:t xml:space="preserve"> </w:t>
      </w:r>
    </w:p>
    <w:p w14:paraId="46503BB0" w14:textId="69AB82D9" w:rsidR="00D83DBF" w:rsidRDefault="00D83DBF">
      <w:pPr>
        <w:pStyle w:val="Ttulo1"/>
        <w:spacing w:before="148" w:line="267" w:lineRule="exact"/>
      </w:pPr>
      <w:r>
        <w:t xml:space="preserve">Artículo 1: Objetivo </w:t>
      </w:r>
    </w:p>
    <w:p w14:paraId="32745C85" w14:textId="10716B33" w:rsidR="00D83DBF" w:rsidRPr="00D83DBF" w:rsidRDefault="00D83DBF">
      <w:pPr>
        <w:pStyle w:val="Ttulo1"/>
        <w:spacing w:before="148" w:line="267" w:lineRule="exact"/>
        <w:rPr>
          <w:b w:val="0"/>
          <w:bCs w:val="0"/>
        </w:rPr>
      </w:pPr>
      <w:r w:rsidRPr="00D83DBF">
        <w:rPr>
          <w:b w:val="0"/>
          <w:bCs w:val="0"/>
        </w:rPr>
        <w:t xml:space="preserve">El objetivo de esta beca es formar profesionales con una sólida base para trabajar en las áreas de asesoría, orientación y guía a la persona, el matrimonio, las familias y la educación, mediante el desarrollo de habilidades y la entrega de conocimientos de nivel universitario para quienes que se desempeñan en estos ámbitos y, en particular, en sectores más vulnerables de nuestra sociedad. Los Programas del Instituto de Ciencias de la Familia cuyos alumnos recibirán las becas son el Postítulo en Orientación, Psicoeducación y Familia; el Diploma en Persona, Familia y Educación; y el Diplomado en Comunicación Efectiva y Resolución de Conflictos, con una duración de 2 semestres académicos cada uno. </w:t>
      </w:r>
    </w:p>
    <w:p w14:paraId="4088A903" w14:textId="77777777" w:rsidR="00C83952" w:rsidRDefault="00C83952">
      <w:pPr>
        <w:pStyle w:val="Ttulo1"/>
        <w:spacing w:before="148" w:line="267" w:lineRule="exact"/>
      </w:pPr>
      <w:r>
        <w:t xml:space="preserve">Artículo 2: Público beneficiario </w:t>
      </w:r>
    </w:p>
    <w:p w14:paraId="7A9DCF1A" w14:textId="6A2A4829" w:rsidR="00D83DBF" w:rsidRPr="00C83952" w:rsidRDefault="00C83952">
      <w:pPr>
        <w:pStyle w:val="Ttulo1"/>
        <w:spacing w:before="148" w:line="267" w:lineRule="exact"/>
        <w:rPr>
          <w:b w:val="0"/>
          <w:bCs w:val="0"/>
        </w:rPr>
      </w:pPr>
      <w:r w:rsidRPr="00C83952">
        <w:rPr>
          <w:b w:val="0"/>
          <w:bCs w:val="0"/>
        </w:rPr>
        <w:t>Estas becas están dirigidas a profesionales o técnicos que se desempeñen en establecimientos educacionales estatales o subvencionados, en áreas que contribuyan directa o complementariamente a la formación católica, y que hubieren demostrado no contar con los recursos económicos necesarios para financiar el arancel del programa</w:t>
      </w:r>
      <w:r w:rsidR="00630F63">
        <w:rPr>
          <w:b w:val="0"/>
          <w:bCs w:val="0"/>
        </w:rPr>
        <w:t>.</w:t>
      </w:r>
    </w:p>
    <w:p w14:paraId="43B5FF14" w14:textId="77777777" w:rsidR="00C83952" w:rsidRDefault="00C83952">
      <w:pPr>
        <w:pStyle w:val="Ttulo1"/>
        <w:spacing w:before="148" w:line="267" w:lineRule="exact"/>
      </w:pPr>
      <w:r>
        <w:t xml:space="preserve">Artículo 3: Duración </w:t>
      </w:r>
    </w:p>
    <w:p w14:paraId="0F5132A0" w14:textId="1A093501" w:rsidR="00630F63" w:rsidRDefault="00C83952">
      <w:pPr>
        <w:pStyle w:val="Ttulo1"/>
        <w:spacing w:before="148" w:line="267" w:lineRule="exact"/>
        <w:rPr>
          <w:b w:val="0"/>
          <w:bCs w:val="0"/>
        </w:rPr>
      </w:pPr>
      <w:r w:rsidRPr="00C83952">
        <w:rPr>
          <w:b w:val="0"/>
          <w:bCs w:val="0"/>
        </w:rPr>
        <w:t xml:space="preserve">La beca contempla los dos semestres que dura cada uno de los </w:t>
      </w:r>
      <w:r w:rsidR="00B0393B">
        <w:rPr>
          <w:b w:val="0"/>
          <w:bCs w:val="0"/>
        </w:rPr>
        <w:t>p</w:t>
      </w:r>
      <w:r w:rsidRPr="00C83952">
        <w:rPr>
          <w:b w:val="0"/>
          <w:bCs w:val="0"/>
        </w:rPr>
        <w:t xml:space="preserve">rogramas. </w:t>
      </w:r>
    </w:p>
    <w:p w14:paraId="3A42B9FE" w14:textId="77777777" w:rsidR="00630F63" w:rsidRDefault="00630F63" w:rsidP="00630F63">
      <w:pPr>
        <w:pStyle w:val="Ttulo1"/>
        <w:spacing w:before="0" w:line="267" w:lineRule="exact"/>
      </w:pPr>
    </w:p>
    <w:p w14:paraId="0FA5F3F7" w14:textId="73C7B91D" w:rsidR="00C83952" w:rsidRPr="00630F63" w:rsidRDefault="00C83952" w:rsidP="00630F63">
      <w:pPr>
        <w:pStyle w:val="Ttulo1"/>
        <w:spacing w:before="0" w:line="267" w:lineRule="exact"/>
      </w:pPr>
      <w:r w:rsidRPr="00630F63">
        <w:t>Artículo</w:t>
      </w:r>
      <w:r w:rsidR="00630F63" w:rsidRPr="00630F63">
        <w:t xml:space="preserve"> </w:t>
      </w:r>
      <w:r w:rsidRPr="00630F63">
        <w:t xml:space="preserve">4: Requisitos de postulación </w:t>
      </w:r>
    </w:p>
    <w:p w14:paraId="78CFFF9C" w14:textId="5BC97D4B" w:rsidR="00C83952" w:rsidRPr="00C83952" w:rsidRDefault="00C83952" w:rsidP="00630F63">
      <w:pPr>
        <w:pStyle w:val="Ttulo1"/>
        <w:numPr>
          <w:ilvl w:val="0"/>
          <w:numId w:val="7"/>
        </w:numPr>
        <w:spacing w:before="0" w:line="267" w:lineRule="exact"/>
        <w:rPr>
          <w:b w:val="0"/>
          <w:bCs w:val="0"/>
        </w:rPr>
      </w:pPr>
      <w:r w:rsidRPr="00C83952">
        <w:rPr>
          <w:b w:val="0"/>
          <w:bCs w:val="0"/>
        </w:rPr>
        <w:t xml:space="preserve">Poseer grado de licenciado o título profesional, de una duración mínima de 4 años y reconocida por el Ministerio de Educación. </w:t>
      </w:r>
    </w:p>
    <w:p w14:paraId="0AB2E90E" w14:textId="7FAABEDB" w:rsidR="00C83952" w:rsidRPr="00C83952" w:rsidRDefault="00C83952" w:rsidP="00630F63">
      <w:pPr>
        <w:pStyle w:val="Ttulo1"/>
        <w:numPr>
          <w:ilvl w:val="0"/>
          <w:numId w:val="7"/>
        </w:numPr>
        <w:spacing w:before="0" w:line="267" w:lineRule="exact"/>
        <w:rPr>
          <w:b w:val="0"/>
          <w:bCs w:val="0"/>
        </w:rPr>
      </w:pPr>
      <w:r w:rsidRPr="00C83952">
        <w:rPr>
          <w:b w:val="0"/>
          <w:bCs w:val="0"/>
        </w:rPr>
        <w:t xml:space="preserve">Estar ejerciendo profesionalmente y con contrato, en el sistema de establecimientos de educación subvencionada y/o fundaciones e instituciones sociales de formación y desarrollo humano. </w:t>
      </w:r>
    </w:p>
    <w:p w14:paraId="753A13A1" w14:textId="5468D609" w:rsidR="00C83952" w:rsidRPr="00C83952" w:rsidRDefault="00C83952" w:rsidP="00630F63">
      <w:pPr>
        <w:pStyle w:val="Ttulo1"/>
        <w:numPr>
          <w:ilvl w:val="0"/>
          <w:numId w:val="7"/>
        </w:numPr>
        <w:spacing w:before="0" w:line="267" w:lineRule="exact"/>
        <w:rPr>
          <w:b w:val="0"/>
          <w:bCs w:val="0"/>
        </w:rPr>
      </w:pPr>
      <w:r w:rsidRPr="00C83952">
        <w:rPr>
          <w:b w:val="0"/>
          <w:bCs w:val="0"/>
        </w:rPr>
        <w:t xml:space="preserve">Certificado de presentación del postulante por la institución donde se desempeña, que demuestre estar en conocimiento de la postulación y sus bases, más la recomendación de la institución como candidato apto para el perfeccionamiento en familia y educación, y su aporte al quehacer de su institución. </w:t>
      </w:r>
    </w:p>
    <w:p w14:paraId="0F496267" w14:textId="54E8087C" w:rsidR="00C83952" w:rsidRPr="00C83952" w:rsidRDefault="00C83952" w:rsidP="00630F63">
      <w:pPr>
        <w:pStyle w:val="Ttulo1"/>
        <w:numPr>
          <w:ilvl w:val="0"/>
          <w:numId w:val="7"/>
        </w:numPr>
        <w:spacing w:before="0" w:line="267" w:lineRule="exact"/>
        <w:rPr>
          <w:b w:val="0"/>
          <w:bCs w:val="0"/>
        </w:rPr>
      </w:pPr>
      <w:r w:rsidRPr="00C83952">
        <w:rPr>
          <w:b w:val="0"/>
          <w:bCs w:val="0"/>
        </w:rPr>
        <w:t xml:space="preserve">Que el postulante demuestre participación en acciones sociales vinculadas a la acción evangelizadora: misiones, agentes pastorales, catequesis, clases de religión, etc. y un compromiso con la formación religiosa de adolescentes. </w:t>
      </w:r>
    </w:p>
    <w:p w14:paraId="272A5648" w14:textId="2B1A3B55" w:rsidR="00D83DBF" w:rsidRDefault="00C83952" w:rsidP="00630F63">
      <w:pPr>
        <w:pStyle w:val="Ttulo1"/>
        <w:numPr>
          <w:ilvl w:val="0"/>
          <w:numId w:val="7"/>
        </w:numPr>
        <w:spacing w:before="0" w:line="267" w:lineRule="exact"/>
        <w:rPr>
          <w:b w:val="0"/>
          <w:bCs w:val="0"/>
        </w:rPr>
      </w:pPr>
      <w:r w:rsidRPr="00C83952">
        <w:rPr>
          <w:b w:val="0"/>
          <w:bCs w:val="0"/>
        </w:rPr>
        <w:t>Que el postulante hubiere demostrado no contar con los recursos económicos necesarios para financiar la totalidad o una parte del arancel del programa.</w:t>
      </w:r>
    </w:p>
    <w:p w14:paraId="12757686" w14:textId="77777777" w:rsidR="00630F63" w:rsidRDefault="00630F63" w:rsidP="00630F63">
      <w:pPr>
        <w:pStyle w:val="Ttulo1"/>
        <w:spacing w:before="0" w:line="267" w:lineRule="exact"/>
      </w:pPr>
    </w:p>
    <w:p w14:paraId="5A5C192C" w14:textId="50157828" w:rsidR="00C83952" w:rsidRPr="00C83952" w:rsidRDefault="00C83952" w:rsidP="00630F63">
      <w:pPr>
        <w:pStyle w:val="Ttulo1"/>
        <w:spacing w:before="0" w:line="267" w:lineRule="exact"/>
      </w:pPr>
      <w:r w:rsidRPr="00C83952">
        <w:t>Artículo 5: Beneficios</w:t>
      </w:r>
    </w:p>
    <w:p w14:paraId="7B9CF649" w14:textId="77777777" w:rsidR="00BE778F" w:rsidRDefault="00C83952" w:rsidP="00BE778F">
      <w:pPr>
        <w:pStyle w:val="Ttulo1"/>
        <w:spacing w:before="0" w:line="267" w:lineRule="exact"/>
        <w:jc w:val="left"/>
        <w:rPr>
          <w:b w:val="0"/>
          <w:bCs w:val="0"/>
        </w:rPr>
      </w:pPr>
      <w:r w:rsidRPr="00C83952">
        <w:rPr>
          <w:b w:val="0"/>
          <w:bCs w:val="0"/>
        </w:rPr>
        <w:t>La beca podrá otorgar desde un 30% hasta un 80% del arancel total del programa que deba pagar</w:t>
      </w:r>
      <w:r w:rsidR="00BE778F">
        <w:rPr>
          <w:b w:val="0"/>
          <w:bCs w:val="0"/>
        </w:rPr>
        <w:t xml:space="preserve"> </w:t>
      </w:r>
      <w:r w:rsidRPr="00C83952">
        <w:rPr>
          <w:b w:val="0"/>
          <w:bCs w:val="0"/>
        </w:rPr>
        <w:t>cada beneficiario – salvo por las excepciones que pueda otorgar la Donante –, conforme determine</w:t>
      </w:r>
      <w:r w:rsidR="00BE778F">
        <w:rPr>
          <w:b w:val="0"/>
          <w:bCs w:val="0"/>
        </w:rPr>
        <w:t xml:space="preserve"> </w:t>
      </w:r>
      <w:r w:rsidRPr="00C83952">
        <w:rPr>
          <w:b w:val="0"/>
          <w:bCs w:val="0"/>
        </w:rPr>
        <w:t>en cada caso a propuesta de la Universidad, una comisión integrada por un representante de esta y</w:t>
      </w:r>
      <w:r w:rsidR="00BE778F">
        <w:rPr>
          <w:b w:val="0"/>
          <w:bCs w:val="0"/>
        </w:rPr>
        <w:t xml:space="preserve"> </w:t>
      </w:r>
      <w:r w:rsidRPr="00C83952">
        <w:rPr>
          <w:b w:val="0"/>
          <w:bCs w:val="0"/>
        </w:rPr>
        <w:t>otro de la Fundación.</w:t>
      </w:r>
    </w:p>
    <w:p w14:paraId="6E739E1A" w14:textId="0FF19555" w:rsidR="00C83952" w:rsidRPr="00C83952" w:rsidRDefault="00C83952" w:rsidP="00BE778F">
      <w:pPr>
        <w:pStyle w:val="Ttulo1"/>
        <w:spacing w:before="0" w:line="267" w:lineRule="exact"/>
        <w:jc w:val="left"/>
        <w:rPr>
          <w:b w:val="0"/>
          <w:bCs w:val="0"/>
        </w:rPr>
      </w:pPr>
      <w:r w:rsidRPr="00C83952">
        <w:rPr>
          <w:b w:val="0"/>
          <w:bCs w:val="0"/>
        </w:rPr>
        <w:t>Se otorgará esta beca hasta completar el monto anual de la donación, según corresponda.</w:t>
      </w:r>
      <w:r w:rsidR="00BE778F">
        <w:rPr>
          <w:b w:val="0"/>
          <w:bCs w:val="0"/>
        </w:rPr>
        <w:t xml:space="preserve">  </w:t>
      </w:r>
      <w:r w:rsidRPr="00C83952">
        <w:rPr>
          <w:b w:val="0"/>
          <w:bCs w:val="0"/>
        </w:rPr>
        <w:t>El costo de la matrícula anual (</w:t>
      </w:r>
      <w:r w:rsidR="00BE778F">
        <w:rPr>
          <w:b w:val="0"/>
          <w:bCs w:val="0"/>
        </w:rPr>
        <w:t xml:space="preserve">7 </w:t>
      </w:r>
      <w:r w:rsidRPr="00C83952">
        <w:rPr>
          <w:b w:val="0"/>
          <w:bCs w:val="0"/>
        </w:rPr>
        <w:t>UF) del Programa será de cargo del becado, sostenedor o empleador.</w:t>
      </w:r>
    </w:p>
    <w:p w14:paraId="64854DAB" w14:textId="62AF82A7" w:rsidR="00C83952" w:rsidRPr="00C83952" w:rsidRDefault="00C83952" w:rsidP="00C83952">
      <w:pPr>
        <w:pStyle w:val="Ttulo1"/>
        <w:spacing w:before="148" w:line="267" w:lineRule="exact"/>
        <w:rPr>
          <w:b w:val="0"/>
          <w:bCs w:val="0"/>
        </w:rPr>
      </w:pPr>
      <w:r w:rsidRPr="00C83952">
        <w:t>Artículo 6: Restricciones y obligaciones</w:t>
      </w:r>
    </w:p>
    <w:p w14:paraId="69018DA2" w14:textId="07A6019C" w:rsidR="00C83952" w:rsidRPr="00C83952" w:rsidRDefault="00C83952" w:rsidP="00C83952">
      <w:pPr>
        <w:pStyle w:val="Ttulo1"/>
        <w:numPr>
          <w:ilvl w:val="0"/>
          <w:numId w:val="9"/>
        </w:numPr>
        <w:spacing w:before="0" w:line="267" w:lineRule="exact"/>
        <w:rPr>
          <w:b w:val="0"/>
          <w:bCs w:val="0"/>
        </w:rPr>
      </w:pPr>
      <w:r w:rsidRPr="00C83952">
        <w:rPr>
          <w:b w:val="0"/>
          <w:bCs w:val="0"/>
        </w:rPr>
        <w:t>Tener una asistencia mínima de 75% de los cursos y aprobación del 100% de los mismos.</w:t>
      </w:r>
    </w:p>
    <w:p w14:paraId="055D49CE" w14:textId="77777777" w:rsidR="00630F63" w:rsidRDefault="00C83952" w:rsidP="00630F63">
      <w:pPr>
        <w:pStyle w:val="Ttulo1"/>
        <w:numPr>
          <w:ilvl w:val="0"/>
          <w:numId w:val="9"/>
        </w:numPr>
        <w:spacing w:before="0" w:line="267" w:lineRule="exact"/>
        <w:rPr>
          <w:b w:val="0"/>
          <w:bCs w:val="0"/>
        </w:rPr>
      </w:pPr>
      <w:r w:rsidRPr="00C83952">
        <w:rPr>
          <w:b w:val="0"/>
          <w:bCs w:val="0"/>
        </w:rPr>
        <w:t>Podrá suspenderse el beneficio de beca por inasistencia, reprobación, despido o cambio de</w:t>
      </w:r>
      <w:r w:rsidR="00630F63">
        <w:rPr>
          <w:b w:val="0"/>
          <w:bCs w:val="0"/>
        </w:rPr>
        <w:t xml:space="preserve"> </w:t>
      </w:r>
      <w:r w:rsidRPr="00630F63">
        <w:rPr>
          <w:b w:val="0"/>
          <w:bCs w:val="0"/>
        </w:rPr>
        <w:t>trabajo.</w:t>
      </w:r>
    </w:p>
    <w:p w14:paraId="6F566601" w14:textId="77777777" w:rsidR="00630F63" w:rsidRDefault="00C83952" w:rsidP="00630F63">
      <w:pPr>
        <w:pStyle w:val="Ttulo1"/>
        <w:numPr>
          <w:ilvl w:val="0"/>
          <w:numId w:val="9"/>
        </w:numPr>
        <w:spacing w:before="0" w:line="267" w:lineRule="exact"/>
        <w:rPr>
          <w:b w:val="0"/>
          <w:bCs w:val="0"/>
        </w:rPr>
      </w:pPr>
      <w:r w:rsidRPr="00630F63">
        <w:rPr>
          <w:b w:val="0"/>
          <w:bCs w:val="0"/>
        </w:rPr>
        <w:t>La Universidad y la Fundación Centro Cristiano se reservan el derecho de suspender el</w:t>
      </w:r>
      <w:r w:rsidR="00630F63">
        <w:rPr>
          <w:b w:val="0"/>
          <w:bCs w:val="0"/>
        </w:rPr>
        <w:t xml:space="preserve"> </w:t>
      </w:r>
      <w:r w:rsidRPr="00630F63">
        <w:rPr>
          <w:b w:val="0"/>
          <w:bCs w:val="0"/>
        </w:rPr>
        <w:t>beneficio de beca a alumnos que no representen los principios en que se sustenta cada uno</w:t>
      </w:r>
      <w:r w:rsidR="00630F63">
        <w:rPr>
          <w:b w:val="0"/>
          <w:bCs w:val="0"/>
        </w:rPr>
        <w:t xml:space="preserve"> </w:t>
      </w:r>
      <w:r w:rsidRPr="00630F63">
        <w:rPr>
          <w:b w:val="0"/>
          <w:bCs w:val="0"/>
        </w:rPr>
        <w:t>de los Programas.</w:t>
      </w:r>
    </w:p>
    <w:p w14:paraId="3094B1B8" w14:textId="77777777" w:rsidR="00630F63" w:rsidRDefault="00630F63" w:rsidP="00630F63">
      <w:pPr>
        <w:pStyle w:val="Ttulo1"/>
        <w:spacing w:before="0" w:line="267" w:lineRule="exact"/>
        <w:ind w:left="472"/>
        <w:rPr>
          <w:b w:val="0"/>
          <w:bCs w:val="0"/>
        </w:rPr>
      </w:pPr>
    </w:p>
    <w:p w14:paraId="0854A976" w14:textId="02341EA2" w:rsidR="00C83952" w:rsidRPr="00630F63" w:rsidRDefault="00C83952" w:rsidP="00630F63">
      <w:pPr>
        <w:pStyle w:val="Ttulo1"/>
        <w:spacing w:before="0"/>
        <w:rPr>
          <w:b w:val="0"/>
          <w:bCs w:val="0"/>
        </w:rPr>
      </w:pPr>
      <w:r w:rsidRPr="00C83952">
        <w:t>Artículo 7: Postulación</w:t>
      </w:r>
    </w:p>
    <w:p w14:paraId="17E4A032" w14:textId="2D10FDF2" w:rsidR="00C83952" w:rsidRPr="00C83952" w:rsidRDefault="00C83952" w:rsidP="00DA4755">
      <w:pPr>
        <w:pStyle w:val="Ttulo1"/>
        <w:spacing w:before="148"/>
        <w:ind w:left="0"/>
        <w:rPr>
          <w:b w:val="0"/>
          <w:bCs w:val="0"/>
        </w:rPr>
      </w:pPr>
      <w:r w:rsidRPr="00C83952">
        <w:rPr>
          <w:b w:val="0"/>
          <w:bCs w:val="0"/>
        </w:rPr>
        <w:t>Las postulaciones deberán hacerse preferentemente por vía electrónica, al correo que indique el llamado a postulación que realiza cada año la Universidad y en el formato que allí</w:t>
      </w:r>
      <w:r>
        <w:rPr>
          <w:b w:val="0"/>
          <w:bCs w:val="0"/>
        </w:rPr>
        <w:t xml:space="preserve"> </w:t>
      </w:r>
      <w:r w:rsidRPr="00C83952">
        <w:rPr>
          <w:b w:val="0"/>
          <w:bCs w:val="0"/>
        </w:rPr>
        <w:t>se defina.</w:t>
      </w:r>
    </w:p>
    <w:p w14:paraId="21EE3C1C" w14:textId="77777777" w:rsidR="00C83952" w:rsidRDefault="00C83952" w:rsidP="00DA4755">
      <w:pPr>
        <w:pStyle w:val="Ttulo1"/>
        <w:spacing w:before="148"/>
        <w:ind w:left="0"/>
        <w:rPr>
          <w:b w:val="0"/>
          <w:bCs w:val="0"/>
        </w:rPr>
      </w:pPr>
      <w:r w:rsidRPr="00C83952">
        <w:rPr>
          <w:b w:val="0"/>
          <w:bCs w:val="0"/>
        </w:rPr>
        <w:t>En el caso de presentar postulación en papel, los postulantes deberán entregar una copia de sus documentos en Oficina Admisión y Promoción, Edificio Humanidades, Universidad</w:t>
      </w:r>
      <w:r>
        <w:rPr>
          <w:b w:val="0"/>
          <w:bCs w:val="0"/>
        </w:rPr>
        <w:t xml:space="preserve"> </w:t>
      </w:r>
      <w:r w:rsidRPr="00C83952">
        <w:rPr>
          <w:b w:val="0"/>
          <w:bCs w:val="0"/>
        </w:rPr>
        <w:t>de los Andes.</w:t>
      </w:r>
    </w:p>
    <w:p w14:paraId="61E99D2F" w14:textId="2487D7CA" w:rsidR="00C83952" w:rsidRPr="00C83952" w:rsidRDefault="00C83952" w:rsidP="00C83952">
      <w:pPr>
        <w:pStyle w:val="Ttulo1"/>
        <w:spacing w:before="148" w:line="267" w:lineRule="exact"/>
        <w:ind w:left="0"/>
        <w:jc w:val="left"/>
      </w:pPr>
      <w:r w:rsidRPr="00C83952">
        <w:t>Artículo 8: Documentos de postulación</w:t>
      </w:r>
    </w:p>
    <w:p w14:paraId="5A400703" w14:textId="311DB7CB" w:rsidR="00C83952" w:rsidRPr="00C83952" w:rsidRDefault="00C83952" w:rsidP="00C83952">
      <w:pPr>
        <w:pStyle w:val="Ttulo1"/>
        <w:numPr>
          <w:ilvl w:val="0"/>
          <w:numId w:val="15"/>
        </w:numPr>
        <w:spacing w:before="0"/>
        <w:rPr>
          <w:b w:val="0"/>
          <w:bCs w:val="0"/>
        </w:rPr>
      </w:pPr>
      <w:r w:rsidRPr="00C83952">
        <w:rPr>
          <w:b w:val="0"/>
          <w:bCs w:val="0"/>
        </w:rPr>
        <w:t>Currículum vitae.</w:t>
      </w:r>
    </w:p>
    <w:p w14:paraId="6559F05B" w14:textId="6EF1D24B" w:rsidR="00C83952" w:rsidRPr="00C83952" w:rsidRDefault="00630F63" w:rsidP="00C83952">
      <w:pPr>
        <w:pStyle w:val="Ttulo1"/>
        <w:numPr>
          <w:ilvl w:val="0"/>
          <w:numId w:val="15"/>
        </w:numPr>
        <w:spacing w:before="0"/>
        <w:rPr>
          <w:b w:val="0"/>
          <w:bCs w:val="0"/>
        </w:rPr>
      </w:pPr>
      <w:r w:rsidRPr="00C83952">
        <w:rPr>
          <w:b w:val="0"/>
          <w:bCs w:val="0"/>
        </w:rPr>
        <w:t>Copia certificada</w:t>
      </w:r>
      <w:r w:rsidR="00C83952" w:rsidRPr="00C83952">
        <w:rPr>
          <w:b w:val="0"/>
          <w:bCs w:val="0"/>
        </w:rPr>
        <w:t xml:space="preserve"> de título o grado académico.</w:t>
      </w:r>
    </w:p>
    <w:p w14:paraId="3A209C72" w14:textId="41EBBBD5" w:rsidR="00C83952" w:rsidRPr="00C83952" w:rsidRDefault="00C83952" w:rsidP="00C83952">
      <w:pPr>
        <w:pStyle w:val="Ttulo1"/>
        <w:numPr>
          <w:ilvl w:val="0"/>
          <w:numId w:val="15"/>
        </w:numPr>
        <w:spacing w:before="0"/>
        <w:rPr>
          <w:b w:val="0"/>
          <w:bCs w:val="0"/>
        </w:rPr>
      </w:pPr>
      <w:r w:rsidRPr="00C83952">
        <w:rPr>
          <w:b w:val="0"/>
          <w:bCs w:val="0"/>
        </w:rPr>
        <w:t>Certificado de presentación del postulante por la institución donde se desempeña, que demuestre estar en conocimiento de la postulación y sus bases, más la recomendación de la institución como candidato apto para el perfeccionamiento en familia y educación, y su</w:t>
      </w:r>
      <w:r>
        <w:rPr>
          <w:b w:val="0"/>
          <w:bCs w:val="0"/>
        </w:rPr>
        <w:t xml:space="preserve"> </w:t>
      </w:r>
      <w:r w:rsidRPr="00C83952">
        <w:rPr>
          <w:b w:val="0"/>
          <w:bCs w:val="0"/>
        </w:rPr>
        <w:t>aporte al quehacer de su institución.</w:t>
      </w:r>
    </w:p>
    <w:p w14:paraId="79A15978" w14:textId="77777777" w:rsidR="00C83952" w:rsidRDefault="00C83952" w:rsidP="00C83952">
      <w:pPr>
        <w:pStyle w:val="Ttulo1"/>
        <w:numPr>
          <w:ilvl w:val="0"/>
          <w:numId w:val="15"/>
        </w:numPr>
        <w:spacing w:before="0"/>
        <w:rPr>
          <w:b w:val="0"/>
          <w:bCs w:val="0"/>
        </w:rPr>
      </w:pPr>
      <w:r w:rsidRPr="00C83952">
        <w:rPr>
          <w:b w:val="0"/>
          <w:bCs w:val="0"/>
        </w:rPr>
        <w:t>Enviar extracto de la misión y visión o proyecto educativo de la institución donde se</w:t>
      </w:r>
      <w:r>
        <w:rPr>
          <w:b w:val="0"/>
          <w:bCs w:val="0"/>
        </w:rPr>
        <w:t xml:space="preserve"> </w:t>
      </w:r>
      <w:r w:rsidRPr="00C83952">
        <w:rPr>
          <w:b w:val="0"/>
          <w:bCs w:val="0"/>
        </w:rPr>
        <w:t>desempeña el postulante.</w:t>
      </w:r>
    </w:p>
    <w:p w14:paraId="58BF295B" w14:textId="494BE210" w:rsidR="008C7F84" w:rsidRDefault="00C83952" w:rsidP="008C7F84">
      <w:pPr>
        <w:pStyle w:val="Ttulo1"/>
        <w:numPr>
          <w:ilvl w:val="0"/>
          <w:numId w:val="15"/>
        </w:numPr>
        <w:spacing w:before="0"/>
        <w:rPr>
          <w:b w:val="0"/>
          <w:bCs w:val="0"/>
        </w:rPr>
      </w:pPr>
      <w:r w:rsidRPr="00C83952">
        <w:rPr>
          <w:b w:val="0"/>
          <w:bCs w:val="0"/>
        </w:rPr>
        <w:t xml:space="preserve">Enviar el formulario de postulación a becas y documentos requeridos </w:t>
      </w:r>
      <w:r w:rsidR="002A431A">
        <w:rPr>
          <w:b w:val="0"/>
          <w:bCs w:val="0"/>
        </w:rPr>
        <w:t>en el</w:t>
      </w:r>
      <w:r w:rsidRPr="00C83952">
        <w:rPr>
          <w:b w:val="0"/>
          <w:bCs w:val="0"/>
        </w:rPr>
        <w:t xml:space="preserve"> </w:t>
      </w:r>
      <w:r w:rsidR="00ED1F1D">
        <w:rPr>
          <w:b w:val="0"/>
          <w:bCs w:val="0"/>
        </w:rPr>
        <w:t>link de postulación.</w:t>
      </w:r>
    </w:p>
    <w:p w14:paraId="7B6072A0" w14:textId="64C5E15D" w:rsidR="00C83952" w:rsidRPr="008C7F84" w:rsidRDefault="00C83952" w:rsidP="008C7F84">
      <w:pPr>
        <w:pStyle w:val="Ttulo1"/>
        <w:numPr>
          <w:ilvl w:val="0"/>
          <w:numId w:val="15"/>
        </w:numPr>
        <w:spacing w:before="0"/>
        <w:rPr>
          <w:b w:val="0"/>
          <w:bCs w:val="0"/>
        </w:rPr>
      </w:pPr>
      <w:r w:rsidRPr="008C7F84">
        <w:rPr>
          <w:b w:val="0"/>
          <w:bCs w:val="0"/>
        </w:rPr>
        <w:t>Firmar carta</w:t>
      </w:r>
      <w:r w:rsidR="008C7F84" w:rsidRPr="008C7F84">
        <w:rPr>
          <w:b w:val="0"/>
          <w:bCs w:val="0"/>
        </w:rPr>
        <w:t xml:space="preserve"> </w:t>
      </w:r>
      <w:r w:rsidR="008C7F84">
        <w:rPr>
          <w:b w:val="0"/>
          <w:bCs w:val="0"/>
        </w:rPr>
        <w:t>“</w:t>
      </w:r>
      <w:r w:rsidRPr="008C7F84">
        <w:rPr>
          <w:b w:val="0"/>
          <w:bCs w:val="0"/>
        </w:rPr>
        <w:t>Compromiso Beneficiario Beca Fundación Centro Cristiano”, en virtud del cual el Profesional declara tener conocimiento de las condiciones de esta beca, y asume los compromisos que se indican</w:t>
      </w:r>
      <w:r w:rsidR="00097379">
        <w:rPr>
          <w:b w:val="0"/>
          <w:bCs w:val="0"/>
        </w:rPr>
        <w:t>:</w:t>
      </w:r>
      <w:r w:rsidRPr="008C7F84">
        <w:rPr>
          <w:b w:val="0"/>
          <w:bCs w:val="0"/>
        </w:rPr>
        <w:t xml:space="preserve"> </w:t>
      </w:r>
    </w:p>
    <w:p w14:paraId="4FEBDC09" w14:textId="50025C19" w:rsidR="00C83952" w:rsidRPr="00C83952" w:rsidRDefault="00C83952" w:rsidP="00C83952">
      <w:pPr>
        <w:pStyle w:val="Ttulo1"/>
        <w:numPr>
          <w:ilvl w:val="0"/>
          <w:numId w:val="16"/>
        </w:numPr>
        <w:spacing w:before="0"/>
        <w:rPr>
          <w:b w:val="0"/>
          <w:bCs w:val="0"/>
        </w:rPr>
      </w:pPr>
      <w:r>
        <w:rPr>
          <w:b w:val="0"/>
          <w:bCs w:val="0"/>
        </w:rPr>
        <w:t>Q</w:t>
      </w:r>
      <w:r w:rsidRPr="00C83952">
        <w:rPr>
          <w:b w:val="0"/>
          <w:bCs w:val="0"/>
        </w:rPr>
        <w:t>ue el postulante presente dificultades objetivas para poder cubrir los aranceles del</w:t>
      </w:r>
      <w:r>
        <w:rPr>
          <w:b w:val="0"/>
          <w:bCs w:val="0"/>
        </w:rPr>
        <w:t xml:space="preserve"> </w:t>
      </w:r>
      <w:r w:rsidRPr="00C83952">
        <w:rPr>
          <w:b w:val="0"/>
          <w:bCs w:val="0"/>
        </w:rPr>
        <w:t>Programa.</w:t>
      </w:r>
    </w:p>
    <w:p w14:paraId="6575CF41" w14:textId="77777777" w:rsidR="00C83952" w:rsidRDefault="00C83952" w:rsidP="00C83952">
      <w:pPr>
        <w:pStyle w:val="Ttulo1"/>
        <w:numPr>
          <w:ilvl w:val="0"/>
          <w:numId w:val="16"/>
        </w:numPr>
        <w:spacing w:before="0"/>
        <w:rPr>
          <w:b w:val="0"/>
          <w:bCs w:val="0"/>
        </w:rPr>
      </w:pPr>
      <w:r w:rsidRPr="00C83952">
        <w:rPr>
          <w:b w:val="0"/>
          <w:bCs w:val="0"/>
        </w:rPr>
        <w:t>Los demás requisitos de evaluación y selección que exija la Universidad.</w:t>
      </w:r>
    </w:p>
    <w:p w14:paraId="40149887" w14:textId="77777777" w:rsidR="00630F63" w:rsidRDefault="00630F63" w:rsidP="00630F63">
      <w:pPr>
        <w:pStyle w:val="Ttulo1"/>
        <w:spacing w:before="0" w:line="267" w:lineRule="exact"/>
      </w:pPr>
    </w:p>
    <w:p w14:paraId="5D1CBE48" w14:textId="0A6E16F0" w:rsidR="00C83952" w:rsidRPr="00C83952" w:rsidRDefault="00C83952" w:rsidP="00630F63">
      <w:pPr>
        <w:pStyle w:val="Ttulo1"/>
        <w:spacing w:before="0" w:line="267" w:lineRule="exact"/>
      </w:pPr>
      <w:r w:rsidRPr="00C83952">
        <w:t>Artículo 9: Proceso de análisis y recepción de antecedentes</w:t>
      </w:r>
    </w:p>
    <w:p w14:paraId="0BF1E061" w14:textId="7357083A" w:rsidR="00C83952" w:rsidRPr="00C83952" w:rsidRDefault="00C83952" w:rsidP="00630F63">
      <w:pPr>
        <w:pStyle w:val="Ttulo1"/>
        <w:spacing w:before="0" w:line="267" w:lineRule="exact"/>
        <w:rPr>
          <w:b w:val="0"/>
          <w:bCs w:val="0"/>
        </w:rPr>
      </w:pPr>
      <w:r w:rsidRPr="00C83952">
        <w:rPr>
          <w:b w:val="0"/>
          <w:bCs w:val="0"/>
        </w:rPr>
        <w:t>Una vez cerrado el proceso de postulación, la Universidad realizará un análisis de datos de las</w:t>
      </w:r>
      <w:r w:rsidR="000913B0">
        <w:rPr>
          <w:b w:val="0"/>
          <w:bCs w:val="0"/>
        </w:rPr>
        <w:t xml:space="preserve"> </w:t>
      </w:r>
      <w:r w:rsidRPr="00C83952">
        <w:rPr>
          <w:b w:val="0"/>
          <w:bCs w:val="0"/>
        </w:rPr>
        <w:t>postulaciones válidamente ingresadas para proseguir a la etapa de evaluación y selección.</w:t>
      </w:r>
    </w:p>
    <w:p w14:paraId="6DE71AA5" w14:textId="77777777" w:rsidR="00630F63" w:rsidRDefault="00630F63" w:rsidP="00630F63">
      <w:pPr>
        <w:pStyle w:val="Ttulo1"/>
        <w:spacing w:before="0" w:line="267" w:lineRule="exact"/>
      </w:pPr>
    </w:p>
    <w:p w14:paraId="5939A627" w14:textId="3C72A24B" w:rsidR="00C83952" w:rsidRPr="00C83952" w:rsidRDefault="00C83952" w:rsidP="00630F63">
      <w:pPr>
        <w:pStyle w:val="Ttulo1"/>
        <w:spacing w:before="0" w:line="267" w:lineRule="exact"/>
        <w:rPr>
          <w:b w:val="0"/>
          <w:bCs w:val="0"/>
        </w:rPr>
      </w:pPr>
      <w:r w:rsidRPr="00C83952">
        <w:t>Artículo 10: Proceso de evaluación y selección</w:t>
      </w:r>
    </w:p>
    <w:p w14:paraId="32F4D1C8" w14:textId="1DE9C146" w:rsidR="00C83952" w:rsidRPr="00C83952" w:rsidRDefault="00C83952" w:rsidP="000913B0">
      <w:pPr>
        <w:pStyle w:val="Ttulo1"/>
        <w:spacing w:before="0" w:line="267" w:lineRule="exact"/>
        <w:rPr>
          <w:b w:val="0"/>
          <w:bCs w:val="0"/>
        </w:rPr>
      </w:pPr>
      <w:r w:rsidRPr="00C83952">
        <w:rPr>
          <w:b w:val="0"/>
          <w:bCs w:val="0"/>
        </w:rPr>
        <w:t>Vía correo electrónico se citará a los candidatos preseleccionados por antecedentes a entrevista</w:t>
      </w:r>
      <w:r w:rsidR="000913B0">
        <w:rPr>
          <w:b w:val="0"/>
          <w:bCs w:val="0"/>
        </w:rPr>
        <w:t xml:space="preserve"> </w:t>
      </w:r>
      <w:r w:rsidRPr="00C83952">
        <w:rPr>
          <w:b w:val="0"/>
          <w:bCs w:val="0"/>
        </w:rPr>
        <w:t>personal y evaluación psicométrica grupal.</w:t>
      </w:r>
    </w:p>
    <w:p w14:paraId="5D1CFAD0" w14:textId="77777777" w:rsidR="00630F63" w:rsidRDefault="00630F63" w:rsidP="00630F63">
      <w:pPr>
        <w:pStyle w:val="Ttulo1"/>
        <w:spacing w:before="0" w:line="267" w:lineRule="exact"/>
      </w:pPr>
    </w:p>
    <w:p w14:paraId="7520BCB8" w14:textId="14C8FE6D" w:rsidR="00C83952" w:rsidRPr="00C83952" w:rsidRDefault="00C83952" w:rsidP="00630F63">
      <w:pPr>
        <w:pStyle w:val="Ttulo1"/>
        <w:spacing w:before="0" w:line="267" w:lineRule="exact"/>
      </w:pPr>
      <w:r w:rsidRPr="00C83952">
        <w:t>Artículo 11: Comunicación del resultado</w:t>
      </w:r>
    </w:p>
    <w:p w14:paraId="6431FF62" w14:textId="77777777" w:rsidR="00C83952" w:rsidRDefault="00C83952" w:rsidP="00630F63">
      <w:pPr>
        <w:pStyle w:val="Ttulo1"/>
        <w:numPr>
          <w:ilvl w:val="0"/>
          <w:numId w:val="18"/>
        </w:numPr>
        <w:spacing w:before="0" w:line="267" w:lineRule="exact"/>
        <w:rPr>
          <w:b w:val="0"/>
          <w:bCs w:val="0"/>
        </w:rPr>
      </w:pPr>
      <w:r w:rsidRPr="00C83952">
        <w:rPr>
          <w:b w:val="0"/>
          <w:bCs w:val="0"/>
        </w:rPr>
        <w:t>El resultado será comunicado a cada postulante y a su sostenedor o empleador, vía correo</w:t>
      </w:r>
      <w:r>
        <w:rPr>
          <w:b w:val="0"/>
          <w:bCs w:val="0"/>
        </w:rPr>
        <w:t xml:space="preserve"> </w:t>
      </w:r>
      <w:r w:rsidRPr="00C83952">
        <w:rPr>
          <w:b w:val="0"/>
          <w:bCs w:val="0"/>
        </w:rPr>
        <w:t>electrónico.</w:t>
      </w:r>
    </w:p>
    <w:p w14:paraId="5286061D" w14:textId="77777777" w:rsidR="00630F63" w:rsidRDefault="00C83952" w:rsidP="00630F63">
      <w:pPr>
        <w:pStyle w:val="Ttulo1"/>
        <w:numPr>
          <w:ilvl w:val="0"/>
          <w:numId w:val="18"/>
        </w:numPr>
        <w:spacing w:before="0" w:line="267" w:lineRule="exact"/>
        <w:rPr>
          <w:b w:val="0"/>
          <w:bCs w:val="0"/>
        </w:rPr>
      </w:pPr>
      <w:r w:rsidRPr="00C83952">
        <w:rPr>
          <w:b w:val="0"/>
          <w:bCs w:val="0"/>
        </w:rPr>
        <w:t>El resultado contempla una lista de espera, la que surtirá efecto en el caso que un estudiante</w:t>
      </w:r>
      <w:r>
        <w:rPr>
          <w:b w:val="0"/>
          <w:bCs w:val="0"/>
        </w:rPr>
        <w:t xml:space="preserve"> </w:t>
      </w:r>
      <w:r w:rsidRPr="00C83952">
        <w:rPr>
          <w:b w:val="0"/>
          <w:bCs w:val="0"/>
        </w:rPr>
        <w:t>seleccionado renuncie a su opción o se encuentre imposibilitado para hacer uso de ella.</w:t>
      </w:r>
    </w:p>
    <w:p w14:paraId="06920EE2" w14:textId="77777777" w:rsidR="00630F63" w:rsidRDefault="00C83952" w:rsidP="00630F63">
      <w:pPr>
        <w:pStyle w:val="Ttulo1"/>
        <w:numPr>
          <w:ilvl w:val="0"/>
          <w:numId w:val="18"/>
        </w:numPr>
        <w:spacing w:before="0" w:line="267" w:lineRule="exact"/>
        <w:rPr>
          <w:b w:val="0"/>
          <w:bCs w:val="0"/>
        </w:rPr>
      </w:pPr>
      <w:r w:rsidRPr="00630F63">
        <w:rPr>
          <w:b w:val="0"/>
          <w:bCs w:val="0"/>
        </w:rPr>
        <w:t>Los seleccionados tendrán un plazo de 5 días para comunicar a la Universidad la aceptación</w:t>
      </w:r>
      <w:r w:rsidR="00630F63">
        <w:rPr>
          <w:b w:val="0"/>
          <w:bCs w:val="0"/>
        </w:rPr>
        <w:t xml:space="preserve"> </w:t>
      </w:r>
      <w:r w:rsidRPr="00630F63">
        <w:rPr>
          <w:b w:val="0"/>
          <w:bCs w:val="0"/>
        </w:rPr>
        <w:t>el rechazo de la beca.</w:t>
      </w:r>
    </w:p>
    <w:p w14:paraId="1467FD6E" w14:textId="42B38BB4" w:rsidR="00C83952" w:rsidRPr="00630F63" w:rsidRDefault="00C83952" w:rsidP="00630F63">
      <w:pPr>
        <w:pStyle w:val="Ttulo1"/>
        <w:numPr>
          <w:ilvl w:val="0"/>
          <w:numId w:val="18"/>
        </w:numPr>
        <w:spacing w:before="0" w:line="267" w:lineRule="exact"/>
        <w:rPr>
          <w:b w:val="0"/>
          <w:bCs w:val="0"/>
        </w:rPr>
      </w:pPr>
      <w:r w:rsidRPr="00630F63">
        <w:rPr>
          <w:b w:val="0"/>
          <w:bCs w:val="0"/>
        </w:rPr>
        <w:t>El candidato favorecido debe mandar un documento escrito firmado de la aceptación de la</w:t>
      </w:r>
      <w:r w:rsidR="00630F63">
        <w:rPr>
          <w:b w:val="0"/>
          <w:bCs w:val="0"/>
        </w:rPr>
        <w:t xml:space="preserve"> </w:t>
      </w:r>
      <w:r w:rsidRPr="00630F63">
        <w:rPr>
          <w:b w:val="0"/>
          <w:bCs w:val="0"/>
        </w:rPr>
        <w:t>beca, especificando el porcentaje obtenido, y concretar en la oficina de admisión de la</w:t>
      </w:r>
      <w:r w:rsidR="00630F63">
        <w:rPr>
          <w:b w:val="0"/>
          <w:bCs w:val="0"/>
        </w:rPr>
        <w:t xml:space="preserve"> U</w:t>
      </w:r>
      <w:r w:rsidRPr="00630F63">
        <w:rPr>
          <w:b w:val="0"/>
          <w:bCs w:val="0"/>
        </w:rPr>
        <w:t>niversidad de los Andes su proceso de matrícula.</w:t>
      </w:r>
    </w:p>
    <w:p w14:paraId="09BCF57F" w14:textId="77777777" w:rsidR="00630F63" w:rsidRDefault="00630F63" w:rsidP="00630F63">
      <w:pPr>
        <w:pStyle w:val="Ttulo1"/>
        <w:spacing w:before="0" w:line="267" w:lineRule="exact"/>
      </w:pPr>
    </w:p>
    <w:p w14:paraId="74721A3B" w14:textId="3BCEDB39" w:rsidR="00C83952" w:rsidRPr="00630F63" w:rsidRDefault="00C83952" w:rsidP="00630F63">
      <w:pPr>
        <w:pStyle w:val="Ttulo1"/>
        <w:spacing w:before="0" w:line="267" w:lineRule="exact"/>
      </w:pPr>
      <w:r w:rsidRPr="00630F63">
        <w:t>Artículo 12: Proceso de Matrícula</w:t>
      </w:r>
    </w:p>
    <w:p w14:paraId="5DD9EF2A" w14:textId="58654F41" w:rsidR="00C83952" w:rsidRPr="00C83952" w:rsidRDefault="00C83952" w:rsidP="00630F63">
      <w:pPr>
        <w:pStyle w:val="Ttulo1"/>
        <w:spacing w:before="0" w:line="267" w:lineRule="exact"/>
        <w:rPr>
          <w:b w:val="0"/>
          <w:bCs w:val="0"/>
        </w:rPr>
      </w:pPr>
      <w:r w:rsidRPr="00C83952">
        <w:rPr>
          <w:b w:val="0"/>
          <w:bCs w:val="0"/>
        </w:rPr>
        <w:t>Los seleccionados deberán matricularse en la oficina de administración de la Universidad.</w:t>
      </w:r>
    </w:p>
    <w:p w14:paraId="202FAB64" w14:textId="5FCED03A" w:rsidR="00D83DBF" w:rsidRDefault="00D83DBF" w:rsidP="00630F63">
      <w:pPr>
        <w:pStyle w:val="Ttulo1"/>
        <w:spacing w:before="0" w:line="267" w:lineRule="exact"/>
      </w:pPr>
    </w:p>
    <w:sectPr w:rsidR="00D83DBF" w:rsidSect="00630F63">
      <w:headerReference w:type="even" r:id="rId7"/>
      <w:headerReference w:type="default" r:id="rId8"/>
      <w:footerReference w:type="even" r:id="rId9"/>
      <w:footerReference w:type="default" r:id="rId10"/>
      <w:headerReference w:type="first" r:id="rId11"/>
      <w:footerReference w:type="first" r:id="rId12"/>
      <w:type w:val="continuous"/>
      <w:pgSz w:w="12250" w:h="15850"/>
      <w:pgMar w:top="1560" w:right="740" w:bottom="760" w:left="1020" w:header="6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0FF1" w14:textId="77777777" w:rsidR="001942E2" w:rsidRDefault="001942E2">
      <w:r>
        <w:separator/>
      </w:r>
    </w:p>
  </w:endnote>
  <w:endnote w:type="continuationSeparator" w:id="0">
    <w:p w14:paraId="50403A37" w14:textId="77777777" w:rsidR="001942E2" w:rsidRDefault="001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0097" w14:textId="77777777" w:rsidR="0079729A" w:rsidRDefault="007972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9D6B" w14:textId="77777777" w:rsidR="0079729A" w:rsidRDefault="007972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7F8E" w14:textId="77777777" w:rsidR="0079729A" w:rsidRDefault="007972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DB2D" w14:textId="77777777" w:rsidR="001942E2" w:rsidRDefault="001942E2">
      <w:r>
        <w:separator/>
      </w:r>
    </w:p>
  </w:footnote>
  <w:footnote w:type="continuationSeparator" w:id="0">
    <w:p w14:paraId="53C5AF8C" w14:textId="77777777" w:rsidR="001942E2" w:rsidRDefault="0019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7980" w14:textId="77777777" w:rsidR="0079729A" w:rsidRDefault="007972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7B24" w14:textId="77777777" w:rsidR="0079729A" w:rsidRPr="00D6036C" w:rsidRDefault="0079729A" w:rsidP="0079729A">
    <w:pPr>
      <w:spacing w:before="20"/>
      <w:ind w:left="20" w:right="16" w:firstLine="515"/>
      <w:rPr>
        <w:rFonts w:ascii="Verdana" w:hAnsi="Verdana"/>
        <w:b/>
        <w:color w:val="595959" w:themeColor="text1" w:themeTint="A6"/>
        <w:sz w:val="24"/>
      </w:rPr>
    </w:pPr>
    <w:r w:rsidRPr="00D6036C">
      <w:rPr>
        <w:noProof/>
        <w:color w:val="595959" w:themeColor="text1" w:themeTint="A6"/>
      </w:rPr>
      <w:drawing>
        <wp:anchor distT="0" distB="0" distL="0" distR="0" simplePos="0" relativeHeight="251659264" behindDoc="1" locked="0" layoutInCell="1" allowOverlap="1" wp14:anchorId="1C430B37" wp14:editId="53120FA0">
          <wp:simplePos x="0" y="0"/>
          <wp:positionH relativeFrom="margin">
            <wp:align>right</wp:align>
          </wp:positionH>
          <wp:positionV relativeFrom="page">
            <wp:posOffset>292639</wp:posOffset>
          </wp:positionV>
          <wp:extent cx="2377185" cy="478924"/>
          <wp:effectExtent l="0" t="0" r="4445" b="0"/>
          <wp:wrapNone/>
          <wp:docPr id="1" name="image1.jpeg"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agen que contiene Interfaz de usuario gráfica&#10;&#10;Descripción generada automáticamente"/>
                  <pic:cNvPicPr/>
                </pic:nvPicPr>
                <pic:blipFill>
                  <a:blip r:embed="rId1" cstate="print"/>
                  <a:stretch>
                    <a:fillRect/>
                  </a:stretch>
                </pic:blipFill>
                <pic:spPr>
                  <a:xfrm>
                    <a:off x="0" y="0"/>
                    <a:ext cx="2377185" cy="478924"/>
                  </a:xfrm>
                  <a:prstGeom prst="rect">
                    <a:avLst/>
                  </a:prstGeom>
                </pic:spPr>
              </pic:pic>
            </a:graphicData>
          </a:graphic>
        </wp:anchor>
      </w:drawing>
    </w:r>
    <w:r w:rsidRPr="00D6036C">
      <w:rPr>
        <w:rFonts w:ascii="Verdana" w:hAnsi="Verdana"/>
        <w:b/>
        <w:color w:val="595959" w:themeColor="text1" w:themeTint="A6"/>
        <w:sz w:val="24"/>
      </w:rPr>
      <w:t>FUNDACIÓN</w:t>
    </w:r>
    <w:r w:rsidRPr="00D6036C">
      <w:rPr>
        <w:rFonts w:ascii="Verdana" w:hAnsi="Verdana"/>
        <w:b/>
        <w:color w:val="595959" w:themeColor="text1" w:themeTint="A6"/>
        <w:spacing w:val="1"/>
        <w:sz w:val="24"/>
      </w:rPr>
      <w:t xml:space="preserve"> </w:t>
    </w:r>
    <w:r w:rsidRPr="00D6036C">
      <w:rPr>
        <w:rFonts w:ascii="Verdana" w:hAnsi="Verdana"/>
        <w:b/>
        <w:color w:val="595959" w:themeColor="text1" w:themeTint="A6"/>
        <w:spacing w:val="-1"/>
        <w:w w:val="90"/>
        <w:sz w:val="24"/>
      </w:rPr>
      <w:t>CENTRO</w:t>
    </w:r>
    <w:r w:rsidRPr="00D6036C">
      <w:rPr>
        <w:rFonts w:ascii="Verdana" w:hAnsi="Verdana"/>
        <w:b/>
        <w:color w:val="595959" w:themeColor="text1" w:themeTint="A6"/>
        <w:spacing w:val="-8"/>
        <w:w w:val="90"/>
        <w:sz w:val="24"/>
      </w:rPr>
      <w:t xml:space="preserve"> </w:t>
    </w:r>
    <w:r w:rsidRPr="00D6036C">
      <w:rPr>
        <w:rFonts w:ascii="Verdana" w:hAnsi="Verdana"/>
        <w:b/>
        <w:color w:val="595959" w:themeColor="text1" w:themeTint="A6"/>
        <w:spacing w:val="-1"/>
        <w:w w:val="90"/>
        <w:sz w:val="24"/>
      </w:rPr>
      <w:t>CRISTIANO</w:t>
    </w:r>
  </w:p>
  <w:p w14:paraId="40D1B4D1" w14:textId="77777777" w:rsidR="0079729A" w:rsidRDefault="007972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83A" w14:textId="77777777" w:rsidR="0079729A" w:rsidRDefault="007972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23"/>
    <w:multiLevelType w:val="hybridMultilevel"/>
    <w:tmpl w:val="396E9E90"/>
    <w:lvl w:ilvl="0" w:tplc="A258B936">
      <w:start w:val="1"/>
      <w:numFmt w:val="decimal"/>
      <w:lvlText w:val="%1."/>
      <w:lvlJc w:val="left"/>
      <w:pPr>
        <w:ind w:left="833" w:hanging="360"/>
      </w:pPr>
      <w:rPr>
        <w:rFonts w:ascii="Calibri" w:eastAsia="Calibri" w:hAnsi="Calibri" w:cs="Calibri" w:hint="default"/>
        <w:w w:val="100"/>
        <w:sz w:val="22"/>
        <w:szCs w:val="22"/>
        <w:lang w:val="es-ES" w:eastAsia="en-US" w:bidi="ar-SA"/>
      </w:rPr>
    </w:lvl>
    <w:lvl w:ilvl="1" w:tplc="E834D2CE">
      <w:numFmt w:val="bullet"/>
      <w:lvlText w:val="•"/>
      <w:lvlJc w:val="left"/>
      <w:pPr>
        <w:ind w:left="1804" w:hanging="360"/>
      </w:pPr>
      <w:rPr>
        <w:rFonts w:hint="default"/>
        <w:lang w:val="es-ES" w:eastAsia="en-US" w:bidi="ar-SA"/>
      </w:rPr>
    </w:lvl>
    <w:lvl w:ilvl="2" w:tplc="BBA4297A">
      <w:numFmt w:val="bullet"/>
      <w:lvlText w:val="•"/>
      <w:lvlJc w:val="left"/>
      <w:pPr>
        <w:ind w:left="2768" w:hanging="360"/>
      </w:pPr>
      <w:rPr>
        <w:rFonts w:hint="default"/>
        <w:lang w:val="es-ES" w:eastAsia="en-US" w:bidi="ar-SA"/>
      </w:rPr>
    </w:lvl>
    <w:lvl w:ilvl="3" w:tplc="8342DF34">
      <w:numFmt w:val="bullet"/>
      <w:lvlText w:val="•"/>
      <w:lvlJc w:val="left"/>
      <w:pPr>
        <w:ind w:left="3732" w:hanging="360"/>
      </w:pPr>
      <w:rPr>
        <w:rFonts w:hint="default"/>
        <w:lang w:val="es-ES" w:eastAsia="en-US" w:bidi="ar-SA"/>
      </w:rPr>
    </w:lvl>
    <w:lvl w:ilvl="4" w:tplc="48987EF0">
      <w:numFmt w:val="bullet"/>
      <w:lvlText w:val="•"/>
      <w:lvlJc w:val="left"/>
      <w:pPr>
        <w:ind w:left="4696" w:hanging="360"/>
      </w:pPr>
      <w:rPr>
        <w:rFonts w:hint="default"/>
        <w:lang w:val="es-ES" w:eastAsia="en-US" w:bidi="ar-SA"/>
      </w:rPr>
    </w:lvl>
    <w:lvl w:ilvl="5" w:tplc="4A2604B8">
      <w:numFmt w:val="bullet"/>
      <w:lvlText w:val="•"/>
      <w:lvlJc w:val="left"/>
      <w:pPr>
        <w:ind w:left="5661" w:hanging="360"/>
      </w:pPr>
      <w:rPr>
        <w:rFonts w:hint="default"/>
        <w:lang w:val="es-ES" w:eastAsia="en-US" w:bidi="ar-SA"/>
      </w:rPr>
    </w:lvl>
    <w:lvl w:ilvl="6" w:tplc="53E01900">
      <w:numFmt w:val="bullet"/>
      <w:lvlText w:val="•"/>
      <w:lvlJc w:val="left"/>
      <w:pPr>
        <w:ind w:left="6625" w:hanging="360"/>
      </w:pPr>
      <w:rPr>
        <w:rFonts w:hint="default"/>
        <w:lang w:val="es-ES" w:eastAsia="en-US" w:bidi="ar-SA"/>
      </w:rPr>
    </w:lvl>
    <w:lvl w:ilvl="7" w:tplc="5D202726">
      <w:numFmt w:val="bullet"/>
      <w:lvlText w:val="•"/>
      <w:lvlJc w:val="left"/>
      <w:pPr>
        <w:ind w:left="7589" w:hanging="360"/>
      </w:pPr>
      <w:rPr>
        <w:rFonts w:hint="default"/>
        <w:lang w:val="es-ES" w:eastAsia="en-US" w:bidi="ar-SA"/>
      </w:rPr>
    </w:lvl>
    <w:lvl w:ilvl="8" w:tplc="328EE150">
      <w:numFmt w:val="bullet"/>
      <w:lvlText w:val="•"/>
      <w:lvlJc w:val="left"/>
      <w:pPr>
        <w:ind w:left="8553" w:hanging="360"/>
      </w:pPr>
      <w:rPr>
        <w:rFonts w:hint="default"/>
        <w:lang w:val="es-ES" w:eastAsia="en-US" w:bidi="ar-SA"/>
      </w:rPr>
    </w:lvl>
  </w:abstractNum>
  <w:abstractNum w:abstractNumId="1" w15:restartNumberingAfterBreak="0">
    <w:nsid w:val="182756BD"/>
    <w:multiLevelType w:val="hybridMultilevel"/>
    <w:tmpl w:val="C91833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0D2794"/>
    <w:multiLevelType w:val="hybridMultilevel"/>
    <w:tmpl w:val="2A7C207E"/>
    <w:lvl w:ilvl="0" w:tplc="340A000F">
      <w:start w:val="1"/>
      <w:numFmt w:val="decimal"/>
      <w:lvlText w:val="%1."/>
      <w:lvlJc w:val="left"/>
      <w:pPr>
        <w:ind w:left="608" w:hanging="360"/>
      </w:pPr>
    </w:lvl>
    <w:lvl w:ilvl="1" w:tplc="340A0019" w:tentative="1">
      <w:start w:val="1"/>
      <w:numFmt w:val="lowerLetter"/>
      <w:lvlText w:val="%2."/>
      <w:lvlJc w:val="left"/>
      <w:pPr>
        <w:ind w:left="1328" w:hanging="360"/>
      </w:pPr>
    </w:lvl>
    <w:lvl w:ilvl="2" w:tplc="340A001B" w:tentative="1">
      <w:start w:val="1"/>
      <w:numFmt w:val="lowerRoman"/>
      <w:lvlText w:val="%3."/>
      <w:lvlJc w:val="right"/>
      <w:pPr>
        <w:ind w:left="2048" w:hanging="180"/>
      </w:pPr>
    </w:lvl>
    <w:lvl w:ilvl="3" w:tplc="340A000F" w:tentative="1">
      <w:start w:val="1"/>
      <w:numFmt w:val="decimal"/>
      <w:lvlText w:val="%4."/>
      <w:lvlJc w:val="left"/>
      <w:pPr>
        <w:ind w:left="2768" w:hanging="360"/>
      </w:pPr>
    </w:lvl>
    <w:lvl w:ilvl="4" w:tplc="340A0019" w:tentative="1">
      <w:start w:val="1"/>
      <w:numFmt w:val="lowerLetter"/>
      <w:lvlText w:val="%5."/>
      <w:lvlJc w:val="left"/>
      <w:pPr>
        <w:ind w:left="3488" w:hanging="360"/>
      </w:pPr>
    </w:lvl>
    <w:lvl w:ilvl="5" w:tplc="340A001B" w:tentative="1">
      <w:start w:val="1"/>
      <w:numFmt w:val="lowerRoman"/>
      <w:lvlText w:val="%6."/>
      <w:lvlJc w:val="right"/>
      <w:pPr>
        <w:ind w:left="4208" w:hanging="180"/>
      </w:pPr>
    </w:lvl>
    <w:lvl w:ilvl="6" w:tplc="340A000F" w:tentative="1">
      <w:start w:val="1"/>
      <w:numFmt w:val="decimal"/>
      <w:lvlText w:val="%7."/>
      <w:lvlJc w:val="left"/>
      <w:pPr>
        <w:ind w:left="4928" w:hanging="360"/>
      </w:pPr>
    </w:lvl>
    <w:lvl w:ilvl="7" w:tplc="340A0019" w:tentative="1">
      <w:start w:val="1"/>
      <w:numFmt w:val="lowerLetter"/>
      <w:lvlText w:val="%8."/>
      <w:lvlJc w:val="left"/>
      <w:pPr>
        <w:ind w:left="5648" w:hanging="360"/>
      </w:pPr>
    </w:lvl>
    <w:lvl w:ilvl="8" w:tplc="340A001B" w:tentative="1">
      <w:start w:val="1"/>
      <w:numFmt w:val="lowerRoman"/>
      <w:lvlText w:val="%9."/>
      <w:lvlJc w:val="right"/>
      <w:pPr>
        <w:ind w:left="6368" w:hanging="180"/>
      </w:pPr>
    </w:lvl>
  </w:abstractNum>
  <w:abstractNum w:abstractNumId="3" w15:restartNumberingAfterBreak="0">
    <w:nsid w:val="270C32FD"/>
    <w:multiLevelType w:val="hybridMultilevel"/>
    <w:tmpl w:val="820EF342"/>
    <w:lvl w:ilvl="0" w:tplc="5B9CD762">
      <w:start w:val="1"/>
      <w:numFmt w:val="decimal"/>
      <w:lvlText w:val="%1."/>
      <w:lvlJc w:val="left"/>
      <w:pPr>
        <w:ind w:left="472" w:hanging="360"/>
      </w:pPr>
      <w:rPr>
        <w:rFonts w:hint="default"/>
      </w:rPr>
    </w:lvl>
    <w:lvl w:ilvl="1" w:tplc="340A0019" w:tentative="1">
      <w:start w:val="1"/>
      <w:numFmt w:val="lowerLetter"/>
      <w:lvlText w:val="%2."/>
      <w:lvlJc w:val="left"/>
      <w:pPr>
        <w:ind w:left="1192" w:hanging="360"/>
      </w:pPr>
    </w:lvl>
    <w:lvl w:ilvl="2" w:tplc="340A001B" w:tentative="1">
      <w:start w:val="1"/>
      <w:numFmt w:val="lowerRoman"/>
      <w:lvlText w:val="%3."/>
      <w:lvlJc w:val="right"/>
      <w:pPr>
        <w:ind w:left="1912" w:hanging="180"/>
      </w:pPr>
    </w:lvl>
    <w:lvl w:ilvl="3" w:tplc="340A000F" w:tentative="1">
      <w:start w:val="1"/>
      <w:numFmt w:val="decimal"/>
      <w:lvlText w:val="%4."/>
      <w:lvlJc w:val="left"/>
      <w:pPr>
        <w:ind w:left="2632" w:hanging="360"/>
      </w:pPr>
    </w:lvl>
    <w:lvl w:ilvl="4" w:tplc="340A0019" w:tentative="1">
      <w:start w:val="1"/>
      <w:numFmt w:val="lowerLetter"/>
      <w:lvlText w:val="%5."/>
      <w:lvlJc w:val="left"/>
      <w:pPr>
        <w:ind w:left="3352" w:hanging="360"/>
      </w:pPr>
    </w:lvl>
    <w:lvl w:ilvl="5" w:tplc="340A001B" w:tentative="1">
      <w:start w:val="1"/>
      <w:numFmt w:val="lowerRoman"/>
      <w:lvlText w:val="%6."/>
      <w:lvlJc w:val="right"/>
      <w:pPr>
        <w:ind w:left="4072" w:hanging="180"/>
      </w:pPr>
    </w:lvl>
    <w:lvl w:ilvl="6" w:tplc="340A000F" w:tentative="1">
      <w:start w:val="1"/>
      <w:numFmt w:val="decimal"/>
      <w:lvlText w:val="%7."/>
      <w:lvlJc w:val="left"/>
      <w:pPr>
        <w:ind w:left="4792" w:hanging="360"/>
      </w:pPr>
    </w:lvl>
    <w:lvl w:ilvl="7" w:tplc="340A0019" w:tentative="1">
      <w:start w:val="1"/>
      <w:numFmt w:val="lowerLetter"/>
      <w:lvlText w:val="%8."/>
      <w:lvlJc w:val="left"/>
      <w:pPr>
        <w:ind w:left="5512" w:hanging="360"/>
      </w:pPr>
    </w:lvl>
    <w:lvl w:ilvl="8" w:tplc="340A001B" w:tentative="1">
      <w:start w:val="1"/>
      <w:numFmt w:val="lowerRoman"/>
      <w:lvlText w:val="%9."/>
      <w:lvlJc w:val="right"/>
      <w:pPr>
        <w:ind w:left="6232" w:hanging="180"/>
      </w:pPr>
    </w:lvl>
  </w:abstractNum>
  <w:abstractNum w:abstractNumId="4" w15:restartNumberingAfterBreak="0">
    <w:nsid w:val="29851BC8"/>
    <w:multiLevelType w:val="hybridMultilevel"/>
    <w:tmpl w:val="E01A08C6"/>
    <w:lvl w:ilvl="0" w:tplc="340A000F">
      <w:start w:val="1"/>
      <w:numFmt w:val="decimal"/>
      <w:lvlText w:val="%1."/>
      <w:lvlJc w:val="left"/>
      <w:pPr>
        <w:ind w:left="832" w:hanging="360"/>
      </w:pPr>
    </w:lvl>
    <w:lvl w:ilvl="1" w:tplc="340A0019" w:tentative="1">
      <w:start w:val="1"/>
      <w:numFmt w:val="lowerLetter"/>
      <w:lvlText w:val="%2."/>
      <w:lvlJc w:val="left"/>
      <w:pPr>
        <w:ind w:left="1552" w:hanging="360"/>
      </w:pPr>
    </w:lvl>
    <w:lvl w:ilvl="2" w:tplc="340A001B" w:tentative="1">
      <w:start w:val="1"/>
      <w:numFmt w:val="lowerRoman"/>
      <w:lvlText w:val="%3."/>
      <w:lvlJc w:val="right"/>
      <w:pPr>
        <w:ind w:left="2272" w:hanging="180"/>
      </w:pPr>
    </w:lvl>
    <w:lvl w:ilvl="3" w:tplc="340A000F" w:tentative="1">
      <w:start w:val="1"/>
      <w:numFmt w:val="decimal"/>
      <w:lvlText w:val="%4."/>
      <w:lvlJc w:val="left"/>
      <w:pPr>
        <w:ind w:left="2992" w:hanging="360"/>
      </w:pPr>
    </w:lvl>
    <w:lvl w:ilvl="4" w:tplc="340A0019" w:tentative="1">
      <w:start w:val="1"/>
      <w:numFmt w:val="lowerLetter"/>
      <w:lvlText w:val="%5."/>
      <w:lvlJc w:val="left"/>
      <w:pPr>
        <w:ind w:left="3712" w:hanging="360"/>
      </w:pPr>
    </w:lvl>
    <w:lvl w:ilvl="5" w:tplc="340A001B" w:tentative="1">
      <w:start w:val="1"/>
      <w:numFmt w:val="lowerRoman"/>
      <w:lvlText w:val="%6."/>
      <w:lvlJc w:val="right"/>
      <w:pPr>
        <w:ind w:left="4432" w:hanging="180"/>
      </w:pPr>
    </w:lvl>
    <w:lvl w:ilvl="6" w:tplc="340A000F" w:tentative="1">
      <w:start w:val="1"/>
      <w:numFmt w:val="decimal"/>
      <w:lvlText w:val="%7."/>
      <w:lvlJc w:val="left"/>
      <w:pPr>
        <w:ind w:left="5152" w:hanging="360"/>
      </w:pPr>
    </w:lvl>
    <w:lvl w:ilvl="7" w:tplc="340A0019" w:tentative="1">
      <w:start w:val="1"/>
      <w:numFmt w:val="lowerLetter"/>
      <w:lvlText w:val="%8."/>
      <w:lvlJc w:val="left"/>
      <w:pPr>
        <w:ind w:left="5872" w:hanging="360"/>
      </w:pPr>
    </w:lvl>
    <w:lvl w:ilvl="8" w:tplc="340A001B" w:tentative="1">
      <w:start w:val="1"/>
      <w:numFmt w:val="lowerRoman"/>
      <w:lvlText w:val="%9."/>
      <w:lvlJc w:val="right"/>
      <w:pPr>
        <w:ind w:left="6592" w:hanging="180"/>
      </w:pPr>
    </w:lvl>
  </w:abstractNum>
  <w:abstractNum w:abstractNumId="5" w15:restartNumberingAfterBreak="0">
    <w:nsid w:val="36E77925"/>
    <w:multiLevelType w:val="hybridMultilevel"/>
    <w:tmpl w:val="87C2AE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1E03DE"/>
    <w:multiLevelType w:val="hybridMultilevel"/>
    <w:tmpl w:val="5E6A6B96"/>
    <w:lvl w:ilvl="0" w:tplc="8FDC624C">
      <w:start w:val="1"/>
      <w:numFmt w:val="decimal"/>
      <w:lvlText w:val="%1."/>
      <w:lvlJc w:val="left"/>
      <w:pPr>
        <w:ind w:left="472" w:hanging="360"/>
      </w:pPr>
      <w:rPr>
        <w:rFonts w:hint="default"/>
      </w:rPr>
    </w:lvl>
    <w:lvl w:ilvl="1" w:tplc="340A0019" w:tentative="1">
      <w:start w:val="1"/>
      <w:numFmt w:val="lowerLetter"/>
      <w:lvlText w:val="%2."/>
      <w:lvlJc w:val="left"/>
      <w:pPr>
        <w:ind w:left="1192" w:hanging="360"/>
      </w:pPr>
    </w:lvl>
    <w:lvl w:ilvl="2" w:tplc="340A001B" w:tentative="1">
      <w:start w:val="1"/>
      <w:numFmt w:val="lowerRoman"/>
      <w:lvlText w:val="%3."/>
      <w:lvlJc w:val="right"/>
      <w:pPr>
        <w:ind w:left="1912" w:hanging="180"/>
      </w:pPr>
    </w:lvl>
    <w:lvl w:ilvl="3" w:tplc="340A000F" w:tentative="1">
      <w:start w:val="1"/>
      <w:numFmt w:val="decimal"/>
      <w:lvlText w:val="%4."/>
      <w:lvlJc w:val="left"/>
      <w:pPr>
        <w:ind w:left="2632" w:hanging="360"/>
      </w:pPr>
    </w:lvl>
    <w:lvl w:ilvl="4" w:tplc="340A0019" w:tentative="1">
      <w:start w:val="1"/>
      <w:numFmt w:val="lowerLetter"/>
      <w:lvlText w:val="%5."/>
      <w:lvlJc w:val="left"/>
      <w:pPr>
        <w:ind w:left="3352" w:hanging="360"/>
      </w:pPr>
    </w:lvl>
    <w:lvl w:ilvl="5" w:tplc="340A001B" w:tentative="1">
      <w:start w:val="1"/>
      <w:numFmt w:val="lowerRoman"/>
      <w:lvlText w:val="%6."/>
      <w:lvlJc w:val="right"/>
      <w:pPr>
        <w:ind w:left="4072" w:hanging="180"/>
      </w:pPr>
    </w:lvl>
    <w:lvl w:ilvl="6" w:tplc="340A000F" w:tentative="1">
      <w:start w:val="1"/>
      <w:numFmt w:val="decimal"/>
      <w:lvlText w:val="%7."/>
      <w:lvlJc w:val="left"/>
      <w:pPr>
        <w:ind w:left="4792" w:hanging="360"/>
      </w:pPr>
    </w:lvl>
    <w:lvl w:ilvl="7" w:tplc="340A0019" w:tentative="1">
      <w:start w:val="1"/>
      <w:numFmt w:val="lowerLetter"/>
      <w:lvlText w:val="%8."/>
      <w:lvlJc w:val="left"/>
      <w:pPr>
        <w:ind w:left="5512" w:hanging="360"/>
      </w:pPr>
    </w:lvl>
    <w:lvl w:ilvl="8" w:tplc="340A001B" w:tentative="1">
      <w:start w:val="1"/>
      <w:numFmt w:val="lowerRoman"/>
      <w:lvlText w:val="%9."/>
      <w:lvlJc w:val="right"/>
      <w:pPr>
        <w:ind w:left="6232" w:hanging="180"/>
      </w:pPr>
    </w:lvl>
  </w:abstractNum>
  <w:abstractNum w:abstractNumId="7" w15:restartNumberingAfterBreak="0">
    <w:nsid w:val="42C138DF"/>
    <w:multiLevelType w:val="hybridMultilevel"/>
    <w:tmpl w:val="F93E778E"/>
    <w:lvl w:ilvl="0" w:tplc="340A000F">
      <w:start w:val="1"/>
      <w:numFmt w:val="decimal"/>
      <w:lvlText w:val="%1."/>
      <w:lvlJc w:val="left"/>
      <w:pPr>
        <w:ind w:left="832" w:hanging="360"/>
      </w:pPr>
    </w:lvl>
    <w:lvl w:ilvl="1" w:tplc="340A0019" w:tentative="1">
      <w:start w:val="1"/>
      <w:numFmt w:val="lowerLetter"/>
      <w:lvlText w:val="%2."/>
      <w:lvlJc w:val="left"/>
      <w:pPr>
        <w:ind w:left="1552" w:hanging="360"/>
      </w:pPr>
    </w:lvl>
    <w:lvl w:ilvl="2" w:tplc="340A001B" w:tentative="1">
      <w:start w:val="1"/>
      <w:numFmt w:val="lowerRoman"/>
      <w:lvlText w:val="%3."/>
      <w:lvlJc w:val="right"/>
      <w:pPr>
        <w:ind w:left="2272" w:hanging="180"/>
      </w:pPr>
    </w:lvl>
    <w:lvl w:ilvl="3" w:tplc="340A000F" w:tentative="1">
      <w:start w:val="1"/>
      <w:numFmt w:val="decimal"/>
      <w:lvlText w:val="%4."/>
      <w:lvlJc w:val="left"/>
      <w:pPr>
        <w:ind w:left="2992" w:hanging="360"/>
      </w:pPr>
    </w:lvl>
    <w:lvl w:ilvl="4" w:tplc="340A0019" w:tentative="1">
      <w:start w:val="1"/>
      <w:numFmt w:val="lowerLetter"/>
      <w:lvlText w:val="%5."/>
      <w:lvlJc w:val="left"/>
      <w:pPr>
        <w:ind w:left="3712" w:hanging="360"/>
      </w:pPr>
    </w:lvl>
    <w:lvl w:ilvl="5" w:tplc="340A001B" w:tentative="1">
      <w:start w:val="1"/>
      <w:numFmt w:val="lowerRoman"/>
      <w:lvlText w:val="%6."/>
      <w:lvlJc w:val="right"/>
      <w:pPr>
        <w:ind w:left="4432" w:hanging="180"/>
      </w:pPr>
    </w:lvl>
    <w:lvl w:ilvl="6" w:tplc="340A000F" w:tentative="1">
      <w:start w:val="1"/>
      <w:numFmt w:val="decimal"/>
      <w:lvlText w:val="%7."/>
      <w:lvlJc w:val="left"/>
      <w:pPr>
        <w:ind w:left="5152" w:hanging="360"/>
      </w:pPr>
    </w:lvl>
    <w:lvl w:ilvl="7" w:tplc="340A0019" w:tentative="1">
      <w:start w:val="1"/>
      <w:numFmt w:val="lowerLetter"/>
      <w:lvlText w:val="%8."/>
      <w:lvlJc w:val="left"/>
      <w:pPr>
        <w:ind w:left="5872" w:hanging="360"/>
      </w:pPr>
    </w:lvl>
    <w:lvl w:ilvl="8" w:tplc="340A001B" w:tentative="1">
      <w:start w:val="1"/>
      <w:numFmt w:val="lowerRoman"/>
      <w:lvlText w:val="%9."/>
      <w:lvlJc w:val="right"/>
      <w:pPr>
        <w:ind w:left="6592" w:hanging="180"/>
      </w:pPr>
    </w:lvl>
  </w:abstractNum>
  <w:abstractNum w:abstractNumId="8" w15:restartNumberingAfterBreak="0">
    <w:nsid w:val="4DCB2A58"/>
    <w:multiLevelType w:val="hybridMultilevel"/>
    <w:tmpl w:val="E2C2D768"/>
    <w:lvl w:ilvl="0" w:tplc="DDEE7A9A">
      <w:start w:val="1"/>
      <w:numFmt w:val="decimal"/>
      <w:lvlText w:val="%1."/>
      <w:lvlJc w:val="left"/>
      <w:pPr>
        <w:ind w:left="472" w:hanging="360"/>
      </w:pPr>
      <w:rPr>
        <w:rFonts w:hint="default"/>
      </w:rPr>
    </w:lvl>
    <w:lvl w:ilvl="1" w:tplc="340A0019" w:tentative="1">
      <w:start w:val="1"/>
      <w:numFmt w:val="lowerLetter"/>
      <w:lvlText w:val="%2."/>
      <w:lvlJc w:val="left"/>
      <w:pPr>
        <w:ind w:left="1192" w:hanging="360"/>
      </w:pPr>
    </w:lvl>
    <w:lvl w:ilvl="2" w:tplc="340A001B" w:tentative="1">
      <w:start w:val="1"/>
      <w:numFmt w:val="lowerRoman"/>
      <w:lvlText w:val="%3."/>
      <w:lvlJc w:val="right"/>
      <w:pPr>
        <w:ind w:left="1912" w:hanging="180"/>
      </w:pPr>
    </w:lvl>
    <w:lvl w:ilvl="3" w:tplc="340A000F" w:tentative="1">
      <w:start w:val="1"/>
      <w:numFmt w:val="decimal"/>
      <w:lvlText w:val="%4."/>
      <w:lvlJc w:val="left"/>
      <w:pPr>
        <w:ind w:left="2632" w:hanging="360"/>
      </w:pPr>
    </w:lvl>
    <w:lvl w:ilvl="4" w:tplc="340A0019" w:tentative="1">
      <w:start w:val="1"/>
      <w:numFmt w:val="lowerLetter"/>
      <w:lvlText w:val="%5."/>
      <w:lvlJc w:val="left"/>
      <w:pPr>
        <w:ind w:left="3352" w:hanging="360"/>
      </w:pPr>
    </w:lvl>
    <w:lvl w:ilvl="5" w:tplc="340A001B" w:tentative="1">
      <w:start w:val="1"/>
      <w:numFmt w:val="lowerRoman"/>
      <w:lvlText w:val="%6."/>
      <w:lvlJc w:val="right"/>
      <w:pPr>
        <w:ind w:left="4072" w:hanging="180"/>
      </w:pPr>
    </w:lvl>
    <w:lvl w:ilvl="6" w:tplc="340A000F" w:tentative="1">
      <w:start w:val="1"/>
      <w:numFmt w:val="decimal"/>
      <w:lvlText w:val="%7."/>
      <w:lvlJc w:val="left"/>
      <w:pPr>
        <w:ind w:left="4792" w:hanging="360"/>
      </w:pPr>
    </w:lvl>
    <w:lvl w:ilvl="7" w:tplc="340A0019" w:tentative="1">
      <w:start w:val="1"/>
      <w:numFmt w:val="lowerLetter"/>
      <w:lvlText w:val="%8."/>
      <w:lvlJc w:val="left"/>
      <w:pPr>
        <w:ind w:left="5512" w:hanging="360"/>
      </w:pPr>
    </w:lvl>
    <w:lvl w:ilvl="8" w:tplc="340A001B" w:tentative="1">
      <w:start w:val="1"/>
      <w:numFmt w:val="lowerRoman"/>
      <w:lvlText w:val="%9."/>
      <w:lvlJc w:val="right"/>
      <w:pPr>
        <w:ind w:left="6232" w:hanging="180"/>
      </w:pPr>
    </w:lvl>
  </w:abstractNum>
  <w:abstractNum w:abstractNumId="9" w15:restartNumberingAfterBreak="0">
    <w:nsid w:val="54C26645"/>
    <w:multiLevelType w:val="hybridMultilevel"/>
    <w:tmpl w:val="4D344FB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BCD0CFB"/>
    <w:multiLevelType w:val="hybridMultilevel"/>
    <w:tmpl w:val="71C6283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5E8971DB"/>
    <w:multiLevelType w:val="hybridMultilevel"/>
    <w:tmpl w:val="7DC6825E"/>
    <w:lvl w:ilvl="0" w:tplc="340A000F">
      <w:start w:val="1"/>
      <w:numFmt w:val="decimal"/>
      <w:lvlText w:val="%1."/>
      <w:lvlJc w:val="left"/>
      <w:pPr>
        <w:ind w:left="832" w:hanging="360"/>
      </w:pPr>
    </w:lvl>
    <w:lvl w:ilvl="1" w:tplc="340A0019" w:tentative="1">
      <w:start w:val="1"/>
      <w:numFmt w:val="lowerLetter"/>
      <w:lvlText w:val="%2."/>
      <w:lvlJc w:val="left"/>
      <w:pPr>
        <w:ind w:left="1552" w:hanging="360"/>
      </w:pPr>
    </w:lvl>
    <w:lvl w:ilvl="2" w:tplc="340A001B" w:tentative="1">
      <w:start w:val="1"/>
      <w:numFmt w:val="lowerRoman"/>
      <w:lvlText w:val="%3."/>
      <w:lvlJc w:val="right"/>
      <w:pPr>
        <w:ind w:left="2272" w:hanging="180"/>
      </w:pPr>
    </w:lvl>
    <w:lvl w:ilvl="3" w:tplc="340A000F" w:tentative="1">
      <w:start w:val="1"/>
      <w:numFmt w:val="decimal"/>
      <w:lvlText w:val="%4."/>
      <w:lvlJc w:val="left"/>
      <w:pPr>
        <w:ind w:left="2992" w:hanging="360"/>
      </w:pPr>
    </w:lvl>
    <w:lvl w:ilvl="4" w:tplc="340A0019" w:tentative="1">
      <w:start w:val="1"/>
      <w:numFmt w:val="lowerLetter"/>
      <w:lvlText w:val="%5."/>
      <w:lvlJc w:val="left"/>
      <w:pPr>
        <w:ind w:left="3712" w:hanging="360"/>
      </w:pPr>
    </w:lvl>
    <w:lvl w:ilvl="5" w:tplc="340A001B" w:tentative="1">
      <w:start w:val="1"/>
      <w:numFmt w:val="lowerRoman"/>
      <w:lvlText w:val="%6."/>
      <w:lvlJc w:val="right"/>
      <w:pPr>
        <w:ind w:left="4432" w:hanging="180"/>
      </w:pPr>
    </w:lvl>
    <w:lvl w:ilvl="6" w:tplc="340A000F" w:tentative="1">
      <w:start w:val="1"/>
      <w:numFmt w:val="decimal"/>
      <w:lvlText w:val="%7."/>
      <w:lvlJc w:val="left"/>
      <w:pPr>
        <w:ind w:left="5152" w:hanging="360"/>
      </w:pPr>
    </w:lvl>
    <w:lvl w:ilvl="7" w:tplc="340A0019" w:tentative="1">
      <w:start w:val="1"/>
      <w:numFmt w:val="lowerLetter"/>
      <w:lvlText w:val="%8."/>
      <w:lvlJc w:val="left"/>
      <w:pPr>
        <w:ind w:left="5872" w:hanging="360"/>
      </w:pPr>
    </w:lvl>
    <w:lvl w:ilvl="8" w:tplc="340A001B" w:tentative="1">
      <w:start w:val="1"/>
      <w:numFmt w:val="lowerRoman"/>
      <w:lvlText w:val="%9."/>
      <w:lvlJc w:val="right"/>
      <w:pPr>
        <w:ind w:left="6592" w:hanging="180"/>
      </w:pPr>
    </w:lvl>
  </w:abstractNum>
  <w:abstractNum w:abstractNumId="12" w15:restartNumberingAfterBreak="0">
    <w:nsid w:val="5FBF7408"/>
    <w:multiLevelType w:val="hybridMultilevel"/>
    <w:tmpl w:val="433E1784"/>
    <w:lvl w:ilvl="0" w:tplc="85A0C7D6">
      <w:start w:val="1"/>
      <w:numFmt w:val="decimal"/>
      <w:lvlText w:val="%1."/>
      <w:lvlJc w:val="left"/>
      <w:pPr>
        <w:ind w:left="833" w:hanging="360"/>
      </w:pPr>
      <w:rPr>
        <w:rFonts w:ascii="Calibri" w:eastAsia="Calibri" w:hAnsi="Calibri" w:cs="Calibri" w:hint="default"/>
        <w:w w:val="100"/>
        <w:sz w:val="22"/>
        <w:szCs w:val="22"/>
        <w:lang w:val="es-ES" w:eastAsia="en-US" w:bidi="ar-SA"/>
      </w:rPr>
    </w:lvl>
    <w:lvl w:ilvl="1" w:tplc="FA1C868A">
      <w:numFmt w:val="bullet"/>
      <w:lvlText w:val="•"/>
      <w:lvlJc w:val="left"/>
      <w:pPr>
        <w:ind w:left="1804" w:hanging="360"/>
      </w:pPr>
      <w:rPr>
        <w:rFonts w:hint="default"/>
        <w:lang w:val="es-ES" w:eastAsia="en-US" w:bidi="ar-SA"/>
      </w:rPr>
    </w:lvl>
    <w:lvl w:ilvl="2" w:tplc="BDA87CE8">
      <w:numFmt w:val="bullet"/>
      <w:lvlText w:val="•"/>
      <w:lvlJc w:val="left"/>
      <w:pPr>
        <w:ind w:left="2768" w:hanging="360"/>
      </w:pPr>
      <w:rPr>
        <w:rFonts w:hint="default"/>
        <w:lang w:val="es-ES" w:eastAsia="en-US" w:bidi="ar-SA"/>
      </w:rPr>
    </w:lvl>
    <w:lvl w:ilvl="3" w:tplc="2C460738">
      <w:numFmt w:val="bullet"/>
      <w:lvlText w:val="•"/>
      <w:lvlJc w:val="left"/>
      <w:pPr>
        <w:ind w:left="3732" w:hanging="360"/>
      </w:pPr>
      <w:rPr>
        <w:rFonts w:hint="default"/>
        <w:lang w:val="es-ES" w:eastAsia="en-US" w:bidi="ar-SA"/>
      </w:rPr>
    </w:lvl>
    <w:lvl w:ilvl="4" w:tplc="63D0800C">
      <w:numFmt w:val="bullet"/>
      <w:lvlText w:val="•"/>
      <w:lvlJc w:val="left"/>
      <w:pPr>
        <w:ind w:left="4696" w:hanging="360"/>
      </w:pPr>
      <w:rPr>
        <w:rFonts w:hint="default"/>
        <w:lang w:val="es-ES" w:eastAsia="en-US" w:bidi="ar-SA"/>
      </w:rPr>
    </w:lvl>
    <w:lvl w:ilvl="5" w:tplc="D7521498">
      <w:numFmt w:val="bullet"/>
      <w:lvlText w:val="•"/>
      <w:lvlJc w:val="left"/>
      <w:pPr>
        <w:ind w:left="5661" w:hanging="360"/>
      </w:pPr>
      <w:rPr>
        <w:rFonts w:hint="default"/>
        <w:lang w:val="es-ES" w:eastAsia="en-US" w:bidi="ar-SA"/>
      </w:rPr>
    </w:lvl>
    <w:lvl w:ilvl="6" w:tplc="8398DC94">
      <w:numFmt w:val="bullet"/>
      <w:lvlText w:val="•"/>
      <w:lvlJc w:val="left"/>
      <w:pPr>
        <w:ind w:left="6625" w:hanging="360"/>
      </w:pPr>
      <w:rPr>
        <w:rFonts w:hint="default"/>
        <w:lang w:val="es-ES" w:eastAsia="en-US" w:bidi="ar-SA"/>
      </w:rPr>
    </w:lvl>
    <w:lvl w:ilvl="7" w:tplc="92881528">
      <w:numFmt w:val="bullet"/>
      <w:lvlText w:val="•"/>
      <w:lvlJc w:val="left"/>
      <w:pPr>
        <w:ind w:left="7589" w:hanging="360"/>
      </w:pPr>
      <w:rPr>
        <w:rFonts w:hint="default"/>
        <w:lang w:val="es-ES" w:eastAsia="en-US" w:bidi="ar-SA"/>
      </w:rPr>
    </w:lvl>
    <w:lvl w:ilvl="8" w:tplc="EFFA0EBA">
      <w:numFmt w:val="bullet"/>
      <w:lvlText w:val="•"/>
      <w:lvlJc w:val="left"/>
      <w:pPr>
        <w:ind w:left="8553" w:hanging="360"/>
      </w:pPr>
      <w:rPr>
        <w:rFonts w:hint="default"/>
        <w:lang w:val="es-ES" w:eastAsia="en-US" w:bidi="ar-SA"/>
      </w:rPr>
    </w:lvl>
  </w:abstractNum>
  <w:abstractNum w:abstractNumId="13" w15:restartNumberingAfterBreak="0">
    <w:nsid w:val="68A72EFD"/>
    <w:multiLevelType w:val="hybridMultilevel"/>
    <w:tmpl w:val="A8F41302"/>
    <w:lvl w:ilvl="0" w:tplc="B69885DC">
      <w:start w:val="1"/>
      <w:numFmt w:val="decimal"/>
      <w:lvlText w:val="%1."/>
      <w:lvlJc w:val="left"/>
      <w:pPr>
        <w:ind w:left="833" w:hanging="360"/>
      </w:pPr>
      <w:rPr>
        <w:rFonts w:ascii="Calibri" w:eastAsia="Calibri" w:hAnsi="Calibri" w:cs="Calibri" w:hint="default"/>
        <w:w w:val="100"/>
        <w:sz w:val="22"/>
        <w:szCs w:val="22"/>
        <w:lang w:val="es-ES" w:eastAsia="en-US" w:bidi="ar-SA"/>
      </w:rPr>
    </w:lvl>
    <w:lvl w:ilvl="1" w:tplc="EF1CBD2A">
      <w:numFmt w:val="bullet"/>
      <w:lvlText w:val="•"/>
      <w:lvlJc w:val="left"/>
      <w:pPr>
        <w:ind w:left="1804" w:hanging="360"/>
      </w:pPr>
      <w:rPr>
        <w:rFonts w:hint="default"/>
        <w:lang w:val="es-ES" w:eastAsia="en-US" w:bidi="ar-SA"/>
      </w:rPr>
    </w:lvl>
    <w:lvl w:ilvl="2" w:tplc="9A705F8A">
      <w:numFmt w:val="bullet"/>
      <w:lvlText w:val="•"/>
      <w:lvlJc w:val="left"/>
      <w:pPr>
        <w:ind w:left="2768" w:hanging="360"/>
      </w:pPr>
      <w:rPr>
        <w:rFonts w:hint="default"/>
        <w:lang w:val="es-ES" w:eastAsia="en-US" w:bidi="ar-SA"/>
      </w:rPr>
    </w:lvl>
    <w:lvl w:ilvl="3" w:tplc="C68EE908">
      <w:numFmt w:val="bullet"/>
      <w:lvlText w:val="•"/>
      <w:lvlJc w:val="left"/>
      <w:pPr>
        <w:ind w:left="3732" w:hanging="360"/>
      </w:pPr>
      <w:rPr>
        <w:rFonts w:hint="default"/>
        <w:lang w:val="es-ES" w:eastAsia="en-US" w:bidi="ar-SA"/>
      </w:rPr>
    </w:lvl>
    <w:lvl w:ilvl="4" w:tplc="54EA067A">
      <w:numFmt w:val="bullet"/>
      <w:lvlText w:val="•"/>
      <w:lvlJc w:val="left"/>
      <w:pPr>
        <w:ind w:left="4696" w:hanging="360"/>
      </w:pPr>
      <w:rPr>
        <w:rFonts w:hint="default"/>
        <w:lang w:val="es-ES" w:eastAsia="en-US" w:bidi="ar-SA"/>
      </w:rPr>
    </w:lvl>
    <w:lvl w:ilvl="5" w:tplc="F102817A">
      <w:numFmt w:val="bullet"/>
      <w:lvlText w:val="•"/>
      <w:lvlJc w:val="left"/>
      <w:pPr>
        <w:ind w:left="5661" w:hanging="360"/>
      </w:pPr>
      <w:rPr>
        <w:rFonts w:hint="default"/>
        <w:lang w:val="es-ES" w:eastAsia="en-US" w:bidi="ar-SA"/>
      </w:rPr>
    </w:lvl>
    <w:lvl w:ilvl="6" w:tplc="C83AEB50">
      <w:numFmt w:val="bullet"/>
      <w:lvlText w:val="•"/>
      <w:lvlJc w:val="left"/>
      <w:pPr>
        <w:ind w:left="6625" w:hanging="360"/>
      </w:pPr>
      <w:rPr>
        <w:rFonts w:hint="default"/>
        <w:lang w:val="es-ES" w:eastAsia="en-US" w:bidi="ar-SA"/>
      </w:rPr>
    </w:lvl>
    <w:lvl w:ilvl="7" w:tplc="2056FE72">
      <w:numFmt w:val="bullet"/>
      <w:lvlText w:val="•"/>
      <w:lvlJc w:val="left"/>
      <w:pPr>
        <w:ind w:left="7589" w:hanging="360"/>
      </w:pPr>
      <w:rPr>
        <w:rFonts w:hint="default"/>
        <w:lang w:val="es-ES" w:eastAsia="en-US" w:bidi="ar-SA"/>
      </w:rPr>
    </w:lvl>
    <w:lvl w:ilvl="8" w:tplc="FC98EB2A">
      <w:numFmt w:val="bullet"/>
      <w:lvlText w:val="•"/>
      <w:lvlJc w:val="left"/>
      <w:pPr>
        <w:ind w:left="8553" w:hanging="360"/>
      </w:pPr>
      <w:rPr>
        <w:rFonts w:hint="default"/>
        <w:lang w:val="es-ES" w:eastAsia="en-US" w:bidi="ar-SA"/>
      </w:rPr>
    </w:lvl>
  </w:abstractNum>
  <w:abstractNum w:abstractNumId="14" w15:restartNumberingAfterBreak="0">
    <w:nsid w:val="6C3501DF"/>
    <w:multiLevelType w:val="hybridMultilevel"/>
    <w:tmpl w:val="FCBC75E6"/>
    <w:lvl w:ilvl="0" w:tplc="96CA3898">
      <w:start w:val="1"/>
      <w:numFmt w:val="decimal"/>
      <w:lvlText w:val="%1."/>
      <w:lvlJc w:val="left"/>
      <w:pPr>
        <w:ind w:left="833" w:hanging="360"/>
      </w:pPr>
      <w:rPr>
        <w:rFonts w:ascii="Calibri" w:eastAsia="Calibri" w:hAnsi="Calibri" w:cs="Calibri" w:hint="default"/>
        <w:w w:val="100"/>
        <w:sz w:val="22"/>
        <w:szCs w:val="22"/>
        <w:lang w:val="es-ES" w:eastAsia="en-US" w:bidi="ar-SA"/>
      </w:rPr>
    </w:lvl>
    <w:lvl w:ilvl="1" w:tplc="ADA8A856">
      <w:numFmt w:val="bullet"/>
      <w:lvlText w:val="•"/>
      <w:lvlJc w:val="left"/>
      <w:pPr>
        <w:ind w:left="1804" w:hanging="360"/>
      </w:pPr>
      <w:rPr>
        <w:rFonts w:hint="default"/>
        <w:lang w:val="es-ES" w:eastAsia="en-US" w:bidi="ar-SA"/>
      </w:rPr>
    </w:lvl>
    <w:lvl w:ilvl="2" w:tplc="628643A2">
      <w:numFmt w:val="bullet"/>
      <w:lvlText w:val="•"/>
      <w:lvlJc w:val="left"/>
      <w:pPr>
        <w:ind w:left="2768" w:hanging="360"/>
      </w:pPr>
      <w:rPr>
        <w:rFonts w:hint="default"/>
        <w:lang w:val="es-ES" w:eastAsia="en-US" w:bidi="ar-SA"/>
      </w:rPr>
    </w:lvl>
    <w:lvl w:ilvl="3" w:tplc="0D80616E">
      <w:numFmt w:val="bullet"/>
      <w:lvlText w:val="•"/>
      <w:lvlJc w:val="left"/>
      <w:pPr>
        <w:ind w:left="3732" w:hanging="360"/>
      </w:pPr>
      <w:rPr>
        <w:rFonts w:hint="default"/>
        <w:lang w:val="es-ES" w:eastAsia="en-US" w:bidi="ar-SA"/>
      </w:rPr>
    </w:lvl>
    <w:lvl w:ilvl="4" w:tplc="0E2C065A">
      <w:numFmt w:val="bullet"/>
      <w:lvlText w:val="•"/>
      <w:lvlJc w:val="left"/>
      <w:pPr>
        <w:ind w:left="4696" w:hanging="360"/>
      </w:pPr>
      <w:rPr>
        <w:rFonts w:hint="default"/>
        <w:lang w:val="es-ES" w:eastAsia="en-US" w:bidi="ar-SA"/>
      </w:rPr>
    </w:lvl>
    <w:lvl w:ilvl="5" w:tplc="14DCA024">
      <w:numFmt w:val="bullet"/>
      <w:lvlText w:val="•"/>
      <w:lvlJc w:val="left"/>
      <w:pPr>
        <w:ind w:left="5661" w:hanging="360"/>
      </w:pPr>
      <w:rPr>
        <w:rFonts w:hint="default"/>
        <w:lang w:val="es-ES" w:eastAsia="en-US" w:bidi="ar-SA"/>
      </w:rPr>
    </w:lvl>
    <w:lvl w:ilvl="6" w:tplc="0B2AA506">
      <w:numFmt w:val="bullet"/>
      <w:lvlText w:val="•"/>
      <w:lvlJc w:val="left"/>
      <w:pPr>
        <w:ind w:left="6625" w:hanging="360"/>
      </w:pPr>
      <w:rPr>
        <w:rFonts w:hint="default"/>
        <w:lang w:val="es-ES" w:eastAsia="en-US" w:bidi="ar-SA"/>
      </w:rPr>
    </w:lvl>
    <w:lvl w:ilvl="7" w:tplc="8538509C">
      <w:numFmt w:val="bullet"/>
      <w:lvlText w:val="•"/>
      <w:lvlJc w:val="left"/>
      <w:pPr>
        <w:ind w:left="7589" w:hanging="360"/>
      </w:pPr>
      <w:rPr>
        <w:rFonts w:hint="default"/>
        <w:lang w:val="es-ES" w:eastAsia="en-US" w:bidi="ar-SA"/>
      </w:rPr>
    </w:lvl>
    <w:lvl w:ilvl="8" w:tplc="F21A65D0">
      <w:numFmt w:val="bullet"/>
      <w:lvlText w:val="•"/>
      <w:lvlJc w:val="left"/>
      <w:pPr>
        <w:ind w:left="8553" w:hanging="360"/>
      </w:pPr>
      <w:rPr>
        <w:rFonts w:hint="default"/>
        <w:lang w:val="es-ES" w:eastAsia="en-US" w:bidi="ar-SA"/>
      </w:rPr>
    </w:lvl>
  </w:abstractNum>
  <w:abstractNum w:abstractNumId="15" w15:restartNumberingAfterBreak="0">
    <w:nsid w:val="76433D8D"/>
    <w:multiLevelType w:val="hybridMultilevel"/>
    <w:tmpl w:val="8E7CA498"/>
    <w:lvl w:ilvl="0" w:tplc="77AA107A">
      <w:start w:val="1"/>
      <w:numFmt w:val="decimal"/>
      <w:lvlText w:val="%1."/>
      <w:lvlJc w:val="left"/>
      <w:pPr>
        <w:ind w:left="832" w:hanging="360"/>
      </w:pPr>
      <w:rPr>
        <w:rFonts w:hint="default"/>
      </w:rPr>
    </w:lvl>
    <w:lvl w:ilvl="1" w:tplc="340A0019" w:tentative="1">
      <w:start w:val="1"/>
      <w:numFmt w:val="lowerLetter"/>
      <w:lvlText w:val="%2."/>
      <w:lvlJc w:val="left"/>
      <w:pPr>
        <w:ind w:left="1552" w:hanging="360"/>
      </w:pPr>
    </w:lvl>
    <w:lvl w:ilvl="2" w:tplc="340A001B" w:tentative="1">
      <w:start w:val="1"/>
      <w:numFmt w:val="lowerRoman"/>
      <w:lvlText w:val="%3."/>
      <w:lvlJc w:val="right"/>
      <w:pPr>
        <w:ind w:left="2272" w:hanging="180"/>
      </w:pPr>
    </w:lvl>
    <w:lvl w:ilvl="3" w:tplc="340A000F" w:tentative="1">
      <w:start w:val="1"/>
      <w:numFmt w:val="decimal"/>
      <w:lvlText w:val="%4."/>
      <w:lvlJc w:val="left"/>
      <w:pPr>
        <w:ind w:left="2992" w:hanging="360"/>
      </w:pPr>
    </w:lvl>
    <w:lvl w:ilvl="4" w:tplc="340A0019" w:tentative="1">
      <w:start w:val="1"/>
      <w:numFmt w:val="lowerLetter"/>
      <w:lvlText w:val="%5."/>
      <w:lvlJc w:val="left"/>
      <w:pPr>
        <w:ind w:left="3712" w:hanging="360"/>
      </w:pPr>
    </w:lvl>
    <w:lvl w:ilvl="5" w:tplc="340A001B" w:tentative="1">
      <w:start w:val="1"/>
      <w:numFmt w:val="lowerRoman"/>
      <w:lvlText w:val="%6."/>
      <w:lvlJc w:val="right"/>
      <w:pPr>
        <w:ind w:left="4432" w:hanging="180"/>
      </w:pPr>
    </w:lvl>
    <w:lvl w:ilvl="6" w:tplc="340A000F" w:tentative="1">
      <w:start w:val="1"/>
      <w:numFmt w:val="decimal"/>
      <w:lvlText w:val="%7."/>
      <w:lvlJc w:val="left"/>
      <w:pPr>
        <w:ind w:left="5152" w:hanging="360"/>
      </w:pPr>
    </w:lvl>
    <w:lvl w:ilvl="7" w:tplc="340A0019" w:tentative="1">
      <w:start w:val="1"/>
      <w:numFmt w:val="lowerLetter"/>
      <w:lvlText w:val="%8."/>
      <w:lvlJc w:val="left"/>
      <w:pPr>
        <w:ind w:left="5872" w:hanging="360"/>
      </w:pPr>
    </w:lvl>
    <w:lvl w:ilvl="8" w:tplc="340A001B" w:tentative="1">
      <w:start w:val="1"/>
      <w:numFmt w:val="lowerRoman"/>
      <w:lvlText w:val="%9."/>
      <w:lvlJc w:val="right"/>
      <w:pPr>
        <w:ind w:left="6592" w:hanging="180"/>
      </w:pPr>
    </w:lvl>
  </w:abstractNum>
  <w:abstractNum w:abstractNumId="16" w15:restartNumberingAfterBreak="0">
    <w:nsid w:val="77DB4C41"/>
    <w:multiLevelType w:val="hybridMultilevel"/>
    <w:tmpl w:val="0BFE5212"/>
    <w:lvl w:ilvl="0" w:tplc="090C87B8">
      <w:start w:val="1"/>
      <w:numFmt w:val="decimal"/>
      <w:lvlText w:val="%1."/>
      <w:lvlJc w:val="left"/>
      <w:pPr>
        <w:ind w:left="472" w:hanging="360"/>
      </w:pPr>
      <w:rPr>
        <w:rFonts w:hint="default"/>
      </w:rPr>
    </w:lvl>
    <w:lvl w:ilvl="1" w:tplc="340A0019" w:tentative="1">
      <w:start w:val="1"/>
      <w:numFmt w:val="lowerLetter"/>
      <w:lvlText w:val="%2."/>
      <w:lvlJc w:val="left"/>
      <w:pPr>
        <w:ind w:left="1192" w:hanging="360"/>
      </w:pPr>
    </w:lvl>
    <w:lvl w:ilvl="2" w:tplc="340A001B" w:tentative="1">
      <w:start w:val="1"/>
      <w:numFmt w:val="lowerRoman"/>
      <w:lvlText w:val="%3."/>
      <w:lvlJc w:val="right"/>
      <w:pPr>
        <w:ind w:left="1912" w:hanging="180"/>
      </w:pPr>
    </w:lvl>
    <w:lvl w:ilvl="3" w:tplc="340A000F" w:tentative="1">
      <w:start w:val="1"/>
      <w:numFmt w:val="decimal"/>
      <w:lvlText w:val="%4."/>
      <w:lvlJc w:val="left"/>
      <w:pPr>
        <w:ind w:left="2632" w:hanging="360"/>
      </w:pPr>
    </w:lvl>
    <w:lvl w:ilvl="4" w:tplc="340A0019" w:tentative="1">
      <w:start w:val="1"/>
      <w:numFmt w:val="lowerLetter"/>
      <w:lvlText w:val="%5."/>
      <w:lvlJc w:val="left"/>
      <w:pPr>
        <w:ind w:left="3352" w:hanging="360"/>
      </w:pPr>
    </w:lvl>
    <w:lvl w:ilvl="5" w:tplc="340A001B" w:tentative="1">
      <w:start w:val="1"/>
      <w:numFmt w:val="lowerRoman"/>
      <w:lvlText w:val="%6."/>
      <w:lvlJc w:val="right"/>
      <w:pPr>
        <w:ind w:left="4072" w:hanging="180"/>
      </w:pPr>
    </w:lvl>
    <w:lvl w:ilvl="6" w:tplc="340A000F" w:tentative="1">
      <w:start w:val="1"/>
      <w:numFmt w:val="decimal"/>
      <w:lvlText w:val="%7."/>
      <w:lvlJc w:val="left"/>
      <w:pPr>
        <w:ind w:left="4792" w:hanging="360"/>
      </w:pPr>
    </w:lvl>
    <w:lvl w:ilvl="7" w:tplc="340A0019" w:tentative="1">
      <w:start w:val="1"/>
      <w:numFmt w:val="lowerLetter"/>
      <w:lvlText w:val="%8."/>
      <w:lvlJc w:val="left"/>
      <w:pPr>
        <w:ind w:left="5512" w:hanging="360"/>
      </w:pPr>
    </w:lvl>
    <w:lvl w:ilvl="8" w:tplc="340A001B" w:tentative="1">
      <w:start w:val="1"/>
      <w:numFmt w:val="lowerRoman"/>
      <w:lvlText w:val="%9."/>
      <w:lvlJc w:val="right"/>
      <w:pPr>
        <w:ind w:left="6232" w:hanging="180"/>
      </w:pPr>
    </w:lvl>
  </w:abstractNum>
  <w:abstractNum w:abstractNumId="17" w15:restartNumberingAfterBreak="0">
    <w:nsid w:val="7CD95CFF"/>
    <w:multiLevelType w:val="hybridMultilevel"/>
    <w:tmpl w:val="D6FADD12"/>
    <w:lvl w:ilvl="0" w:tplc="B7E0C4FA">
      <w:start w:val="1"/>
      <w:numFmt w:val="decimal"/>
      <w:lvlText w:val="%1."/>
      <w:lvlJc w:val="left"/>
      <w:pPr>
        <w:ind w:left="833" w:hanging="360"/>
      </w:pPr>
      <w:rPr>
        <w:rFonts w:ascii="Calibri" w:eastAsia="Calibri" w:hAnsi="Calibri" w:cs="Calibri" w:hint="default"/>
        <w:w w:val="100"/>
        <w:sz w:val="22"/>
        <w:szCs w:val="22"/>
        <w:lang w:val="es-ES" w:eastAsia="en-US" w:bidi="ar-SA"/>
      </w:rPr>
    </w:lvl>
    <w:lvl w:ilvl="1" w:tplc="374CC61C">
      <w:numFmt w:val="bullet"/>
      <w:lvlText w:val="•"/>
      <w:lvlJc w:val="left"/>
      <w:pPr>
        <w:ind w:left="1804" w:hanging="360"/>
      </w:pPr>
      <w:rPr>
        <w:rFonts w:hint="default"/>
        <w:lang w:val="es-ES" w:eastAsia="en-US" w:bidi="ar-SA"/>
      </w:rPr>
    </w:lvl>
    <w:lvl w:ilvl="2" w:tplc="CB0E6F6A">
      <w:numFmt w:val="bullet"/>
      <w:lvlText w:val="•"/>
      <w:lvlJc w:val="left"/>
      <w:pPr>
        <w:ind w:left="2768" w:hanging="360"/>
      </w:pPr>
      <w:rPr>
        <w:rFonts w:hint="default"/>
        <w:lang w:val="es-ES" w:eastAsia="en-US" w:bidi="ar-SA"/>
      </w:rPr>
    </w:lvl>
    <w:lvl w:ilvl="3" w:tplc="9B6036BC">
      <w:numFmt w:val="bullet"/>
      <w:lvlText w:val="•"/>
      <w:lvlJc w:val="left"/>
      <w:pPr>
        <w:ind w:left="3732" w:hanging="360"/>
      </w:pPr>
      <w:rPr>
        <w:rFonts w:hint="default"/>
        <w:lang w:val="es-ES" w:eastAsia="en-US" w:bidi="ar-SA"/>
      </w:rPr>
    </w:lvl>
    <w:lvl w:ilvl="4" w:tplc="121ADBB0">
      <w:numFmt w:val="bullet"/>
      <w:lvlText w:val="•"/>
      <w:lvlJc w:val="left"/>
      <w:pPr>
        <w:ind w:left="4696" w:hanging="360"/>
      </w:pPr>
      <w:rPr>
        <w:rFonts w:hint="default"/>
        <w:lang w:val="es-ES" w:eastAsia="en-US" w:bidi="ar-SA"/>
      </w:rPr>
    </w:lvl>
    <w:lvl w:ilvl="5" w:tplc="7E5E81EE">
      <w:numFmt w:val="bullet"/>
      <w:lvlText w:val="•"/>
      <w:lvlJc w:val="left"/>
      <w:pPr>
        <w:ind w:left="5661" w:hanging="360"/>
      </w:pPr>
      <w:rPr>
        <w:rFonts w:hint="default"/>
        <w:lang w:val="es-ES" w:eastAsia="en-US" w:bidi="ar-SA"/>
      </w:rPr>
    </w:lvl>
    <w:lvl w:ilvl="6" w:tplc="F2EC08A6">
      <w:numFmt w:val="bullet"/>
      <w:lvlText w:val="•"/>
      <w:lvlJc w:val="left"/>
      <w:pPr>
        <w:ind w:left="6625" w:hanging="360"/>
      </w:pPr>
      <w:rPr>
        <w:rFonts w:hint="default"/>
        <w:lang w:val="es-ES" w:eastAsia="en-US" w:bidi="ar-SA"/>
      </w:rPr>
    </w:lvl>
    <w:lvl w:ilvl="7" w:tplc="0390F588">
      <w:numFmt w:val="bullet"/>
      <w:lvlText w:val="•"/>
      <w:lvlJc w:val="left"/>
      <w:pPr>
        <w:ind w:left="7589" w:hanging="360"/>
      </w:pPr>
      <w:rPr>
        <w:rFonts w:hint="default"/>
        <w:lang w:val="es-ES" w:eastAsia="en-US" w:bidi="ar-SA"/>
      </w:rPr>
    </w:lvl>
    <w:lvl w:ilvl="8" w:tplc="1F043AC2">
      <w:numFmt w:val="bullet"/>
      <w:lvlText w:val="•"/>
      <w:lvlJc w:val="left"/>
      <w:pPr>
        <w:ind w:left="8553" w:hanging="360"/>
      </w:pPr>
      <w:rPr>
        <w:rFonts w:hint="default"/>
        <w:lang w:val="es-ES" w:eastAsia="en-US" w:bidi="ar-SA"/>
      </w:rPr>
    </w:lvl>
  </w:abstractNum>
  <w:num w:numId="1" w16cid:durableId="1645239051">
    <w:abstractNumId w:val="12"/>
  </w:num>
  <w:num w:numId="2" w16cid:durableId="1150633001">
    <w:abstractNumId w:val="14"/>
  </w:num>
  <w:num w:numId="3" w16cid:durableId="1857041616">
    <w:abstractNumId w:val="17"/>
  </w:num>
  <w:num w:numId="4" w16cid:durableId="149450074">
    <w:abstractNumId w:val="0"/>
  </w:num>
  <w:num w:numId="5" w16cid:durableId="1635987950">
    <w:abstractNumId w:val="13"/>
  </w:num>
  <w:num w:numId="6" w16cid:durableId="57868356">
    <w:abstractNumId w:val="11"/>
  </w:num>
  <w:num w:numId="7" w16cid:durableId="1521359627">
    <w:abstractNumId w:val="15"/>
  </w:num>
  <w:num w:numId="8" w16cid:durableId="252789691">
    <w:abstractNumId w:val="4"/>
  </w:num>
  <w:num w:numId="9" w16cid:durableId="197478335">
    <w:abstractNumId w:val="3"/>
  </w:num>
  <w:num w:numId="10" w16cid:durableId="653144557">
    <w:abstractNumId w:val="2"/>
  </w:num>
  <w:num w:numId="11" w16cid:durableId="1275139841">
    <w:abstractNumId w:val="6"/>
  </w:num>
  <w:num w:numId="12" w16cid:durableId="1685859730">
    <w:abstractNumId w:val="8"/>
  </w:num>
  <w:num w:numId="13" w16cid:durableId="115759074">
    <w:abstractNumId w:val="9"/>
  </w:num>
  <w:num w:numId="14" w16cid:durableId="982806822">
    <w:abstractNumId w:val="1"/>
  </w:num>
  <w:num w:numId="15" w16cid:durableId="1586644937">
    <w:abstractNumId w:val="5"/>
  </w:num>
  <w:num w:numId="16" w16cid:durableId="1057432196">
    <w:abstractNumId w:val="10"/>
  </w:num>
  <w:num w:numId="17" w16cid:durableId="175466744">
    <w:abstractNumId w:val="7"/>
  </w:num>
  <w:num w:numId="18" w16cid:durableId="6703294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C3"/>
    <w:rsid w:val="00050845"/>
    <w:rsid w:val="000913B0"/>
    <w:rsid w:val="00097379"/>
    <w:rsid w:val="000F5F1E"/>
    <w:rsid w:val="001942E2"/>
    <w:rsid w:val="002A431A"/>
    <w:rsid w:val="00630F63"/>
    <w:rsid w:val="0079729A"/>
    <w:rsid w:val="008C7F84"/>
    <w:rsid w:val="00AF05C3"/>
    <w:rsid w:val="00B0393B"/>
    <w:rsid w:val="00BE778F"/>
    <w:rsid w:val="00C83952"/>
    <w:rsid w:val="00CF7542"/>
    <w:rsid w:val="00D26FBD"/>
    <w:rsid w:val="00D83DBF"/>
    <w:rsid w:val="00DA4755"/>
    <w:rsid w:val="00ED1F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7EDA"/>
  <w15:docId w15:val="{EC4120EF-5363-4DFB-81D5-CA68672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147"/>
      <w:ind w:left="11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3"/>
    </w:pPr>
  </w:style>
  <w:style w:type="paragraph" w:styleId="Ttulo">
    <w:name w:val="Title"/>
    <w:basedOn w:val="Normal"/>
    <w:uiPriority w:val="10"/>
    <w:qFormat/>
    <w:pPr>
      <w:spacing w:before="186" w:line="439" w:lineRule="exact"/>
      <w:ind w:left="1357" w:right="1355"/>
      <w:jc w:val="center"/>
    </w:pPr>
    <w:rPr>
      <w:b/>
      <w:bCs/>
      <w:sz w:val="36"/>
      <w:szCs w:val="36"/>
    </w:rPr>
  </w:style>
  <w:style w:type="paragraph" w:styleId="Prrafodelista">
    <w:name w:val="List Paragraph"/>
    <w:basedOn w:val="Normal"/>
    <w:uiPriority w:val="1"/>
    <w:qFormat/>
    <w:pPr>
      <w:ind w:left="833"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83952"/>
    <w:rPr>
      <w:color w:val="0000FF" w:themeColor="hyperlink"/>
      <w:u w:val="single"/>
    </w:rPr>
  </w:style>
  <w:style w:type="character" w:styleId="Mencinsinresolver">
    <w:name w:val="Unresolved Mention"/>
    <w:basedOn w:val="Fuentedeprrafopredeter"/>
    <w:uiPriority w:val="99"/>
    <w:semiHidden/>
    <w:unhideWhenUsed/>
    <w:rsid w:val="00C83952"/>
    <w:rPr>
      <w:color w:val="605E5C"/>
      <w:shd w:val="clear" w:color="auto" w:fill="E1DFDD"/>
    </w:rPr>
  </w:style>
  <w:style w:type="paragraph" w:styleId="Encabezado">
    <w:name w:val="header"/>
    <w:basedOn w:val="Normal"/>
    <w:link w:val="EncabezadoCar"/>
    <w:uiPriority w:val="99"/>
    <w:unhideWhenUsed/>
    <w:rsid w:val="0079729A"/>
    <w:pPr>
      <w:tabs>
        <w:tab w:val="center" w:pos="4419"/>
        <w:tab w:val="right" w:pos="8838"/>
      </w:tabs>
    </w:pPr>
  </w:style>
  <w:style w:type="character" w:customStyle="1" w:styleId="EncabezadoCar">
    <w:name w:val="Encabezado Car"/>
    <w:basedOn w:val="Fuentedeprrafopredeter"/>
    <w:link w:val="Encabezado"/>
    <w:uiPriority w:val="99"/>
    <w:rsid w:val="0079729A"/>
    <w:rPr>
      <w:rFonts w:ascii="Calibri" w:eastAsia="Calibri" w:hAnsi="Calibri" w:cs="Calibri"/>
      <w:lang w:val="es-ES"/>
    </w:rPr>
  </w:style>
  <w:style w:type="paragraph" w:styleId="Piedepgina">
    <w:name w:val="footer"/>
    <w:basedOn w:val="Normal"/>
    <w:link w:val="PiedepginaCar"/>
    <w:uiPriority w:val="99"/>
    <w:unhideWhenUsed/>
    <w:rsid w:val="0079729A"/>
    <w:pPr>
      <w:tabs>
        <w:tab w:val="center" w:pos="4419"/>
        <w:tab w:val="right" w:pos="8838"/>
      </w:tabs>
    </w:pPr>
  </w:style>
  <w:style w:type="character" w:customStyle="1" w:styleId="PiedepginaCar">
    <w:name w:val="Pie de página Car"/>
    <w:basedOn w:val="Fuentedeprrafopredeter"/>
    <w:link w:val="Piedepgina"/>
    <w:uiPriority w:val="99"/>
    <w:rsid w:val="0079729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BECAS DIRIGIDA A PROFESIONALES DE LA EDUCACION PARA ESTUDIOS DE POSTITULO EN ORIENTACIÓN FAMILIA Y EDUCACIÓN</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BECAS DIRIGIDA A PROFESIONALES DE LA EDUCACION PARA ESTUDIOS DE POSTITULO EN ORIENTACIÓN FAMILIA Y EDUCACIÓN</dc:title>
  <dc:creator>82696504</dc:creator>
  <cp:lastModifiedBy>Josefina Muñoz Valdes</cp:lastModifiedBy>
  <cp:revision>9</cp:revision>
  <dcterms:created xsi:type="dcterms:W3CDTF">2022-12-27T13:05:00Z</dcterms:created>
  <dcterms:modified xsi:type="dcterms:W3CDTF">2022-12-27T13:08:00Z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2016</vt:lpwstr>
  </property>
  <property fmtid="{D5CDD505-2E9C-101B-9397-08002B2CF9AE}" pid="4" name="LastSaved">
    <vt:filetime>2022-12-26T00:00:00Z</vt:filetime>
  </property>
</Properties>
</file>